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6E" w:rsidRPr="009D56BC" w:rsidRDefault="00FF5017" w:rsidP="00827341">
      <w:pPr>
        <w:pStyle w:val="1"/>
        <w:spacing w:before="68" w:line="242" w:lineRule="auto"/>
        <w:ind w:left="2128" w:right="2753"/>
        <w:jc w:val="center"/>
      </w:pPr>
      <w:r w:rsidRPr="009D56BC">
        <w:t>Механико-математический факультет Кафедра</w:t>
      </w:r>
      <w:r w:rsidR="003D4B06" w:rsidRPr="009D56BC">
        <w:t xml:space="preserve"> Механики</w:t>
      </w: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FF5017">
      <w:pPr>
        <w:spacing w:before="226" w:line="322" w:lineRule="exact"/>
        <w:ind w:left="2221" w:right="2402"/>
        <w:jc w:val="center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ПРОГРАММА</w:t>
      </w:r>
    </w:p>
    <w:p w:rsidR="007E6102" w:rsidRPr="009D56BC" w:rsidRDefault="00FF5017" w:rsidP="00827341">
      <w:pPr>
        <w:jc w:val="center"/>
        <w:rPr>
          <w:sz w:val="28"/>
          <w:szCs w:val="28"/>
          <w:u w:val="single"/>
        </w:rPr>
      </w:pPr>
      <w:r w:rsidRPr="009D56BC">
        <w:rPr>
          <w:b/>
          <w:sz w:val="28"/>
          <w:szCs w:val="28"/>
        </w:rPr>
        <w:t>итогового экзамена по</w:t>
      </w:r>
      <w:r w:rsidRPr="009D56BC">
        <w:rPr>
          <w:b/>
          <w:spacing w:val="-7"/>
          <w:sz w:val="28"/>
          <w:szCs w:val="28"/>
        </w:rPr>
        <w:t xml:space="preserve"> </w:t>
      </w:r>
      <w:r w:rsidRPr="009D56BC">
        <w:rPr>
          <w:b/>
          <w:sz w:val="28"/>
          <w:szCs w:val="28"/>
        </w:rPr>
        <w:t>дисциплине</w:t>
      </w:r>
      <w:r w:rsidRPr="009D56BC">
        <w:rPr>
          <w:b/>
          <w:spacing w:val="-2"/>
          <w:sz w:val="28"/>
          <w:szCs w:val="28"/>
        </w:rPr>
        <w:t xml:space="preserve"> </w:t>
      </w:r>
      <w:r w:rsidR="00827341" w:rsidRPr="009D56BC">
        <w:rPr>
          <w:b/>
          <w:sz w:val="28"/>
          <w:szCs w:val="28"/>
        </w:rPr>
        <w:t>"</w:t>
      </w:r>
      <w:r w:rsidR="007E6102" w:rsidRPr="009D56BC">
        <w:rPr>
          <w:b/>
          <w:sz w:val="28"/>
          <w:szCs w:val="28"/>
        </w:rPr>
        <w:t>Механика сплошной среды</w:t>
      </w:r>
      <w:r w:rsidRPr="009D56BC">
        <w:rPr>
          <w:b/>
          <w:sz w:val="28"/>
          <w:szCs w:val="28"/>
        </w:rPr>
        <w:t xml:space="preserve">" </w:t>
      </w:r>
      <w:r w:rsidRPr="009D56BC">
        <w:rPr>
          <w:b/>
          <w:spacing w:val="-7"/>
          <w:sz w:val="28"/>
          <w:szCs w:val="28"/>
        </w:rPr>
        <w:t xml:space="preserve">для </w:t>
      </w:r>
      <w:r w:rsidRPr="009D56BC">
        <w:rPr>
          <w:b/>
          <w:sz w:val="28"/>
          <w:szCs w:val="28"/>
        </w:rPr>
        <w:t>специальности</w:t>
      </w:r>
      <w:r w:rsidRPr="009D56BC">
        <w:rPr>
          <w:b/>
          <w:spacing w:val="-1"/>
          <w:sz w:val="28"/>
          <w:szCs w:val="28"/>
        </w:rPr>
        <w:t xml:space="preserve"> </w:t>
      </w:r>
      <w:r w:rsidRPr="009D56BC">
        <w:rPr>
          <w:sz w:val="28"/>
          <w:szCs w:val="28"/>
        </w:rPr>
        <w:t xml:space="preserve"> </w:t>
      </w:r>
      <w:r w:rsidR="007E6102" w:rsidRPr="009D56BC">
        <w:rPr>
          <w:sz w:val="28"/>
          <w:szCs w:val="28"/>
          <w:u w:val="single"/>
        </w:rPr>
        <w:t>«6</w:t>
      </w:r>
      <w:r w:rsidR="007E6102" w:rsidRPr="009D56BC">
        <w:rPr>
          <w:sz w:val="28"/>
          <w:szCs w:val="28"/>
          <w:u w:val="single"/>
          <w:lang w:val="en-US"/>
        </w:rPr>
        <w:t>B</w:t>
      </w:r>
      <w:r w:rsidR="007E6102" w:rsidRPr="009D56BC">
        <w:rPr>
          <w:sz w:val="28"/>
          <w:szCs w:val="28"/>
          <w:u w:val="single"/>
        </w:rPr>
        <w:t>06015</w:t>
      </w:r>
      <w:r w:rsidR="00827341" w:rsidRPr="009D56BC">
        <w:rPr>
          <w:sz w:val="28"/>
          <w:szCs w:val="28"/>
          <w:u w:val="single"/>
        </w:rPr>
        <w:t xml:space="preserve"> – </w:t>
      </w:r>
      <w:r w:rsidR="007E6102" w:rsidRPr="009D56BC">
        <w:rPr>
          <w:sz w:val="28"/>
          <w:szCs w:val="28"/>
          <w:u w:val="single"/>
        </w:rPr>
        <w:t>Математическое и компьютерное моделирование</w:t>
      </w:r>
    </w:p>
    <w:p w:rsidR="0072786E" w:rsidRPr="009D56BC" w:rsidRDefault="00827341" w:rsidP="00827341">
      <w:pPr>
        <w:tabs>
          <w:tab w:val="left" w:pos="6079"/>
          <w:tab w:val="left" w:pos="7169"/>
        </w:tabs>
        <w:ind w:left="2222" w:right="2402"/>
        <w:jc w:val="center"/>
        <w:rPr>
          <w:sz w:val="28"/>
          <w:szCs w:val="28"/>
        </w:rPr>
      </w:pPr>
      <w:r w:rsidRPr="009D56BC">
        <w:rPr>
          <w:sz w:val="28"/>
          <w:szCs w:val="28"/>
        </w:rPr>
        <w:t>русское и казахское отделение</w:t>
      </w:r>
      <w:r w:rsidR="00FF5017" w:rsidRPr="009D56BC">
        <w:rPr>
          <w:sz w:val="28"/>
          <w:szCs w:val="28"/>
        </w:rPr>
        <w:tab/>
      </w:r>
    </w:p>
    <w:p w:rsidR="0072786E" w:rsidRPr="009D56BC" w:rsidRDefault="00FF5017">
      <w:pPr>
        <w:spacing w:line="319" w:lineRule="exact"/>
        <w:ind w:left="2222" w:right="2400"/>
        <w:jc w:val="center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 xml:space="preserve">(осенний семестр, 2021/2022 </w:t>
      </w:r>
      <w:proofErr w:type="spellStart"/>
      <w:r w:rsidRPr="009D56BC">
        <w:rPr>
          <w:b/>
          <w:sz w:val="28"/>
          <w:szCs w:val="28"/>
        </w:rPr>
        <w:t>г.</w:t>
      </w:r>
      <w:proofErr w:type="gramStart"/>
      <w:r w:rsidRPr="009D56BC">
        <w:rPr>
          <w:b/>
          <w:sz w:val="28"/>
          <w:szCs w:val="28"/>
        </w:rPr>
        <w:t>г</w:t>
      </w:r>
      <w:proofErr w:type="spellEnd"/>
      <w:proofErr w:type="gramEnd"/>
      <w:r w:rsidRPr="009D56BC">
        <w:rPr>
          <w:b/>
          <w:sz w:val="28"/>
          <w:szCs w:val="28"/>
        </w:rPr>
        <w:t>.)</w:t>
      </w: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72786E" w:rsidRPr="009D56BC" w:rsidRDefault="00FF5017">
      <w:pPr>
        <w:spacing w:before="188"/>
        <w:ind w:left="2222" w:right="2401"/>
        <w:jc w:val="center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Алматы 2021 г.</w:t>
      </w:r>
    </w:p>
    <w:p w:rsidR="0072786E" w:rsidRPr="009D56BC" w:rsidRDefault="0072786E">
      <w:pPr>
        <w:jc w:val="center"/>
        <w:rPr>
          <w:sz w:val="28"/>
          <w:szCs w:val="28"/>
        </w:rPr>
        <w:sectPr w:rsidR="0072786E" w:rsidRPr="009D56BC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72786E" w:rsidRPr="009D56BC" w:rsidRDefault="00FF5017" w:rsidP="009D56BC">
      <w:pPr>
        <w:spacing w:before="72" w:line="360" w:lineRule="auto"/>
        <w:ind w:left="921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lastRenderedPageBreak/>
        <w:t>РАЗРАБОТАНА:</w:t>
      </w:r>
    </w:p>
    <w:p w:rsidR="0072786E" w:rsidRPr="009D56BC" w:rsidRDefault="00827341" w:rsidP="009D56BC">
      <w:pPr>
        <w:tabs>
          <w:tab w:val="left" w:pos="7329"/>
        </w:tabs>
        <w:spacing w:line="360" w:lineRule="auto"/>
        <w:ind w:left="921"/>
        <w:rPr>
          <w:sz w:val="28"/>
          <w:szCs w:val="28"/>
        </w:rPr>
      </w:pPr>
      <w:proofErr w:type="spellStart"/>
      <w:r w:rsidRPr="009D56BC">
        <w:rPr>
          <w:sz w:val="28"/>
          <w:szCs w:val="28"/>
        </w:rPr>
        <w:t>Нужнов</w:t>
      </w:r>
      <w:proofErr w:type="spellEnd"/>
      <w:r w:rsidRPr="009D56BC">
        <w:rPr>
          <w:sz w:val="28"/>
          <w:szCs w:val="28"/>
        </w:rPr>
        <w:t xml:space="preserve"> Ю.В.</w:t>
      </w:r>
      <w:r w:rsidR="00FF5017" w:rsidRPr="009D56BC">
        <w:rPr>
          <w:sz w:val="28"/>
          <w:szCs w:val="28"/>
        </w:rPr>
        <w:t xml:space="preserve"> – </w:t>
      </w:r>
      <w:r w:rsidRPr="009D56BC">
        <w:rPr>
          <w:sz w:val="28"/>
          <w:szCs w:val="28"/>
        </w:rPr>
        <w:t xml:space="preserve">профессор, д.ф.-м.н., </w:t>
      </w:r>
      <w:r w:rsidR="00FF5017" w:rsidRPr="009D56BC">
        <w:rPr>
          <w:sz w:val="28"/>
          <w:szCs w:val="28"/>
        </w:rPr>
        <w:t>кафедра</w:t>
      </w:r>
      <w:r w:rsidR="00FF5017" w:rsidRPr="009D56BC">
        <w:rPr>
          <w:spacing w:val="-2"/>
          <w:sz w:val="28"/>
          <w:szCs w:val="28"/>
        </w:rPr>
        <w:t xml:space="preserve"> </w:t>
      </w:r>
      <w:r w:rsidR="00FF5017" w:rsidRPr="009D56BC">
        <w:rPr>
          <w:sz w:val="28"/>
          <w:szCs w:val="28"/>
          <w:u w:val="single"/>
        </w:rPr>
        <w:t xml:space="preserve"> </w:t>
      </w:r>
      <w:r w:rsidRPr="009D56BC">
        <w:rPr>
          <w:sz w:val="28"/>
          <w:szCs w:val="28"/>
          <w:u w:val="single"/>
        </w:rPr>
        <w:t>Механика</w:t>
      </w:r>
      <w:r w:rsidR="00FF5017" w:rsidRPr="009D56BC">
        <w:rPr>
          <w:sz w:val="28"/>
          <w:szCs w:val="28"/>
          <w:u w:val="single"/>
        </w:rPr>
        <w:tab/>
      </w:r>
    </w:p>
    <w:p w:rsidR="0072786E" w:rsidRPr="009D56BC" w:rsidRDefault="0072786E" w:rsidP="009D56BC">
      <w:pPr>
        <w:pStyle w:val="a3"/>
        <w:spacing w:line="360" w:lineRule="auto"/>
        <w:rPr>
          <w:sz w:val="28"/>
          <w:szCs w:val="28"/>
        </w:rPr>
      </w:pPr>
    </w:p>
    <w:p w:rsidR="0072786E" w:rsidRPr="009D56BC" w:rsidRDefault="0072786E" w:rsidP="009D56BC">
      <w:pPr>
        <w:pStyle w:val="a3"/>
        <w:spacing w:line="360" w:lineRule="auto"/>
        <w:rPr>
          <w:sz w:val="28"/>
          <w:szCs w:val="28"/>
        </w:rPr>
      </w:pPr>
    </w:p>
    <w:p w:rsidR="0072786E" w:rsidRPr="009D56BC" w:rsidRDefault="0072786E" w:rsidP="009D56BC">
      <w:pPr>
        <w:pStyle w:val="a3"/>
        <w:spacing w:line="360" w:lineRule="auto"/>
        <w:rPr>
          <w:sz w:val="28"/>
          <w:szCs w:val="28"/>
        </w:rPr>
      </w:pPr>
    </w:p>
    <w:p w:rsidR="0072786E" w:rsidRPr="009D56BC" w:rsidRDefault="0072786E">
      <w:pPr>
        <w:pStyle w:val="a3"/>
        <w:rPr>
          <w:sz w:val="28"/>
          <w:szCs w:val="28"/>
        </w:rPr>
      </w:pPr>
    </w:p>
    <w:p w:rsidR="0072786E" w:rsidRPr="009D56BC" w:rsidRDefault="0072786E">
      <w:pPr>
        <w:pStyle w:val="a3"/>
        <w:rPr>
          <w:sz w:val="28"/>
          <w:szCs w:val="28"/>
        </w:rPr>
      </w:pPr>
    </w:p>
    <w:p w:rsidR="0072786E" w:rsidRPr="009D56BC" w:rsidRDefault="0072786E">
      <w:pPr>
        <w:pStyle w:val="a3"/>
        <w:rPr>
          <w:sz w:val="28"/>
          <w:szCs w:val="28"/>
        </w:rPr>
      </w:pPr>
    </w:p>
    <w:p w:rsidR="003D4B06" w:rsidRPr="009D56BC" w:rsidRDefault="004C4EF1" w:rsidP="003D4B06">
      <w:pPr>
        <w:tabs>
          <w:tab w:val="left" w:pos="8741"/>
        </w:tabs>
        <w:spacing w:before="226"/>
        <w:ind w:left="911"/>
        <w:jc w:val="both"/>
        <w:rPr>
          <w:sz w:val="28"/>
          <w:szCs w:val="28"/>
          <w:u w:val="single"/>
        </w:rPr>
      </w:pPr>
      <w:r w:rsidRPr="009D56B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CABC49C" wp14:editId="74A2666A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7F5D85" id="Rectangle 2" o:spid="_x0000_s1026" style="position:absolute;margin-left:490.05pt;margin-top:25.95pt;width:3.6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FF5017" w:rsidRPr="009D56BC">
        <w:rPr>
          <w:b/>
          <w:sz w:val="28"/>
          <w:szCs w:val="28"/>
        </w:rPr>
        <w:t xml:space="preserve">РАССМОТРЕНА и ОДОБРЕНА </w:t>
      </w:r>
      <w:r w:rsidR="00FF5017" w:rsidRPr="009D56BC">
        <w:rPr>
          <w:sz w:val="28"/>
          <w:szCs w:val="28"/>
        </w:rPr>
        <w:t>на заседании кафедры</w:t>
      </w:r>
      <w:r w:rsidR="00FF5017" w:rsidRPr="009D56BC">
        <w:rPr>
          <w:spacing w:val="-10"/>
          <w:sz w:val="28"/>
          <w:szCs w:val="28"/>
        </w:rPr>
        <w:t xml:space="preserve"> </w:t>
      </w:r>
      <w:r w:rsidR="00FF5017" w:rsidRPr="009D56BC">
        <w:rPr>
          <w:sz w:val="28"/>
          <w:szCs w:val="28"/>
        </w:rPr>
        <w:t>от</w:t>
      </w:r>
      <w:r w:rsidR="00FF5017" w:rsidRPr="009D56BC">
        <w:rPr>
          <w:spacing w:val="-7"/>
          <w:sz w:val="28"/>
          <w:szCs w:val="28"/>
        </w:rPr>
        <w:t xml:space="preserve"> </w:t>
      </w:r>
      <w:r w:rsidR="00FF5017" w:rsidRPr="009D56BC">
        <w:rPr>
          <w:sz w:val="28"/>
          <w:szCs w:val="28"/>
        </w:rPr>
        <w:t>«</w:t>
      </w:r>
      <w:r w:rsidR="003D4B06" w:rsidRPr="009D56BC">
        <w:rPr>
          <w:sz w:val="28"/>
          <w:szCs w:val="28"/>
          <w:u w:val="single"/>
        </w:rPr>
        <w:t>16</w:t>
      </w:r>
      <w:r w:rsidR="00FF5017" w:rsidRPr="009D56BC">
        <w:rPr>
          <w:sz w:val="28"/>
          <w:szCs w:val="28"/>
        </w:rPr>
        <w:t>»</w:t>
      </w:r>
      <w:r w:rsidR="00FF5017" w:rsidRPr="009D56BC">
        <w:rPr>
          <w:sz w:val="28"/>
          <w:szCs w:val="28"/>
          <w:u w:val="single"/>
        </w:rPr>
        <w:t xml:space="preserve"> </w:t>
      </w:r>
      <w:r w:rsidR="003D4B06" w:rsidRPr="009D56BC">
        <w:rPr>
          <w:sz w:val="28"/>
          <w:szCs w:val="28"/>
          <w:u w:val="single"/>
        </w:rPr>
        <w:t xml:space="preserve">ноября </w:t>
      </w:r>
    </w:p>
    <w:p w:rsidR="0072786E" w:rsidRPr="009D56BC" w:rsidRDefault="003D4B06" w:rsidP="003D4B06">
      <w:pPr>
        <w:tabs>
          <w:tab w:val="left" w:pos="8741"/>
        </w:tabs>
        <w:spacing w:before="226"/>
        <w:ind w:left="911"/>
        <w:jc w:val="both"/>
        <w:rPr>
          <w:sz w:val="28"/>
          <w:szCs w:val="28"/>
        </w:rPr>
      </w:pPr>
      <w:r w:rsidRPr="009D56BC">
        <w:rPr>
          <w:sz w:val="28"/>
          <w:szCs w:val="28"/>
        </w:rPr>
        <w:t>2</w:t>
      </w:r>
      <w:r w:rsidR="00FF5017" w:rsidRPr="009D56BC">
        <w:rPr>
          <w:sz w:val="28"/>
          <w:szCs w:val="28"/>
        </w:rPr>
        <w:t>021 года, протокол</w:t>
      </w:r>
      <w:r w:rsidR="00FF5017" w:rsidRPr="009D56BC">
        <w:rPr>
          <w:spacing w:val="-12"/>
          <w:sz w:val="28"/>
          <w:szCs w:val="28"/>
        </w:rPr>
        <w:t xml:space="preserve"> </w:t>
      </w:r>
      <w:r w:rsidR="00FF5017" w:rsidRPr="009D56BC">
        <w:rPr>
          <w:sz w:val="28"/>
          <w:szCs w:val="28"/>
          <w:u w:val="single"/>
        </w:rPr>
        <w:t xml:space="preserve">№ </w:t>
      </w:r>
      <w:r w:rsidRPr="009D56BC">
        <w:rPr>
          <w:sz w:val="28"/>
          <w:szCs w:val="28"/>
          <w:u w:val="single"/>
        </w:rPr>
        <w:t>11</w:t>
      </w:r>
    </w:p>
    <w:p w:rsidR="0072786E" w:rsidRPr="009D56BC" w:rsidRDefault="0072786E">
      <w:pPr>
        <w:rPr>
          <w:sz w:val="28"/>
          <w:szCs w:val="28"/>
        </w:rPr>
      </w:pPr>
    </w:p>
    <w:p w:rsidR="003D4B06" w:rsidRPr="009D56BC" w:rsidRDefault="003D4B06">
      <w:pPr>
        <w:rPr>
          <w:sz w:val="28"/>
          <w:szCs w:val="28"/>
        </w:rPr>
      </w:pPr>
    </w:p>
    <w:p w:rsidR="003D4B06" w:rsidRPr="009D56BC" w:rsidRDefault="003D4B06">
      <w:pPr>
        <w:rPr>
          <w:sz w:val="28"/>
          <w:szCs w:val="28"/>
        </w:rPr>
        <w:sectPr w:rsidR="003D4B06" w:rsidRPr="009D56BC">
          <w:pgSz w:w="11920" w:h="16850"/>
          <w:pgMar w:top="1360" w:right="740" w:bottom="280" w:left="920" w:header="720" w:footer="720" w:gutter="0"/>
          <w:cols w:space="720"/>
        </w:sectPr>
      </w:pPr>
    </w:p>
    <w:p w:rsidR="0072786E" w:rsidRPr="009D56BC" w:rsidRDefault="00FF5017">
      <w:pPr>
        <w:spacing w:before="68"/>
        <w:ind w:left="2222" w:right="1836"/>
        <w:jc w:val="center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lastRenderedPageBreak/>
        <w:t>ВЕДЕНИЕ</w:t>
      </w:r>
    </w:p>
    <w:p w:rsidR="0072786E" w:rsidRPr="009D56BC" w:rsidRDefault="0072786E">
      <w:pPr>
        <w:pStyle w:val="a3"/>
        <w:rPr>
          <w:b/>
          <w:sz w:val="28"/>
          <w:szCs w:val="28"/>
        </w:rPr>
      </w:pPr>
    </w:p>
    <w:p w:rsidR="00800449" w:rsidRPr="00800449" w:rsidRDefault="00800449" w:rsidP="00800449">
      <w:pPr>
        <w:ind w:left="100" w:right="276" w:firstLine="679"/>
        <w:jc w:val="center"/>
        <w:rPr>
          <w:rStyle w:val="markedcontent"/>
          <w:b/>
          <w:sz w:val="28"/>
          <w:szCs w:val="28"/>
        </w:rPr>
      </w:pPr>
      <w:r w:rsidRPr="00800449">
        <w:rPr>
          <w:b/>
          <w:sz w:val="28"/>
          <w:szCs w:val="28"/>
        </w:rPr>
        <w:t xml:space="preserve">Формат экзамена </w:t>
      </w:r>
      <w:r w:rsidRPr="00800449">
        <w:rPr>
          <w:rStyle w:val="markedcontent"/>
          <w:b/>
          <w:sz w:val="28"/>
          <w:szCs w:val="28"/>
        </w:rPr>
        <w:t xml:space="preserve">– </w:t>
      </w:r>
      <w:r>
        <w:rPr>
          <w:rStyle w:val="markedcontent"/>
          <w:b/>
          <w:sz w:val="28"/>
          <w:szCs w:val="28"/>
        </w:rPr>
        <w:t>устный</w:t>
      </w:r>
      <w:r w:rsidRPr="00800449">
        <w:rPr>
          <w:rStyle w:val="markedcontent"/>
          <w:b/>
          <w:sz w:val="28"/>
          <w:szCs w:val="28"/>
        </w:rPr>
        <w:t xml:space="preserve">.  </w:t>
      </w:r>
    </w:p>
    <w:p w:rsidR="00800449" w:rsidRDefault="00800449" w:rsidP="00800449">
      <w:pPr>
        <w:ind w:left="100" w:right="276" w:firstLine="679"/>
        <w:jc w:val="center"/>
        <w:rPr>
          <w:rStyle w:val="markedcontent"/>
          <w:b/>
          <w:sz w:val="28"/>
          <w:szCs w:val="28"/>
        </w:rPr>
      </w:pPr>
      <w:r w:rsidRPr="00800449">
        <w:rPr>
          <w:b/>
          <w:sz w:val="28"/>
          <w:szCs w:val="28"/>
        </w:rPr>
        <w:t xml:space="preserve">Формат экзамена </w:t>
      </w:r>
      <w:r w:rsidRPr="00800449">
        <w:rPr>
          <w:rStyle w:val="markedcontent"/>
          <w:b/>
          <w:sz w:val="28"/>
          <w:szCs w:val="28"/>
        </w:rPr>
        <w:t>– асинхронный.</w:t>
      </w:r>
    </w:p>
    <w:p w:rsidR="00800449" w:rsidRPr="00800449" w:rsidRDefault="00800449" w:rsidP="00800449">
      <w:pPr>
        <w:ind w:left="100" w:right="276" w:firstLine="679"/>
        <w:jc w:val="center"/>
        <w:rPr>
          <w:b/>
          <w:sz w:val="28"/>
          <w:szCs w:val="28"/>
        </w:rPr>
      </w:pPr>
    </w:p>
    <w:p w:rsidR="0074446F" w:rsidRPr="009D56BC" w:rsidRDefault="00800449">
      <w:pPr>
        <w:ind w:left="100" w:right="276" w:firstLine="679"/>
        <w:jc w:val="both"/>
        <w:rPr>
          <w:sz w:val="28"/>
          <w:szCs w:val="28"/>
        </w:rPr>
      </w:pPr>
      <w:r w:rsidRPr="009D56BC">
        <w:rPr>
          <w:sz w:val="28"/>
          <w:szCs w:val="28"/>
        </w:rPr>
        <w:t xml:space="preserve">Стандартный </w:t>
      </w:r>
      <w:r w:rsidRPr="009D56BC">
        <w:rPr>
          <w:sz w:val="28"/>
          <w:szCs w:val="28"/>
          <w:u w:val="single"/>
        </w:rPr>
        <w:t>Устный экзамен</w:t>
      </w:r>
      <w:r w:rsidRPr="009D56BC">
        <w:rPr>
          <w:sz w:val="28"/>
          <w:szCs w:val="28"/>
        </w:rPr>
        <w:t xml:space="preserve"> – сдает обучающийся по расписанию экзаменов в </w:t>
      </w:r>
      <w:proofErr w:type="spellStart"/>
      <w:r w:rsidRPr="009D56BC">
        <w:rPr>
          <w:sz w:val="28"/>
          <w:szCs w:val="28"/>
        </w:rPr>
        <w:t>оффлайн</w:t>
      </w:r>
      <w:proofErr w:type="spellEnd"/>
      <w:r w:rsidRPr="009D56BC">
        <w:rPr>
          <w:sz w:val="28"/>
          <w:szCs w:val="28"/>
        </w:rPr>
        <w:t xml:space="preserve"> режиме, посредством устного ответа преподавателю на экзаменационные вопросы по </w:t>
      </w:r>
      <w:r>
        <w:rPr>
          <w:sz w:val="28"/>
          <w:szCs w:val="28"/>
        </w:rPr>
        <w:t>полученному</w:t>
      </w:r>
      <w:r w:rsidRPr="009D56BC">
        <w:rPr>
          <w:sz w:val="28"/>
          <w:szCs w:val="28"/>
        </w:rPr>
        <w:t xml:space="preserve"> билету. За сдачей экзамена наблюдает преподаватель, а также ведется видео наблюдение.</w:t>
      </w:r>
    </w:p>
    <w:p w:rsidR="0072786E" w:rsidRPr="009D56BC" w:rsidRDefault="0072786E">
      <w:pPr>
        <w:pStyle w:val="a3"/>
        <w:rPr>
          <w:sz w:val="28"/>
          <w:szCs w:val="28"/>
        </w:rPr>
      </w:pPr>
    </w:p>
    <w:p w:rsidR="0072786E" w:rsidRDefault="00800449" w:rsidP="00800449">
      <w:pPr>
        <w:pStyle w:val="a3"/>
        <w:jc w:val="center"/>
        <w:rPr>
          <w:b/>
          <w:sz w:val="28"/>
          <w:szCs w:val="28"/>
        </w:rPr>
      </w:pPr>
      <w:r w:rsidRPr="00800449">
        <w:rPr>
          <w:b/>
          <w:sz w:val="28"/>
          <w:szCs w:val="28"/>
        </w:rPr>
        <w:t>РЕГЛАМЕНТ ПРОВЕДЕНИЯ ЭКЗАМЕНА</w:t>
      </w:r>
    </w:p>
    <w:p w:rsidR="00800449" w:rsidRDefault="00800449" w:rsidP="00800449">
      <w:pPr>
        <w:pStyle w:val="a3"/>
        <w:jc w:val="center"/>
        <w:rPr>
          <w:b/>
          <w:sz w:val="28"/>
          <w:szCs w:val="28"/>
        </w:rPr>
      </w:pPr>
    </w:p>
    <w:p w:rsidR="00800449" w:rsidRDefault="00800449" w:rsidP="0080044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 состоит из одной части</w:t>
      </w:r>
      <w:r w:rsidRPr="008004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устной (ответ на полученный билет).</w:t>
      </w:r>
    </w:p>
    <w:p w:rsidR="00800449" w:rsidRPr="00800449" w:rsidRDefault="00800449" w:rsidP="00800449">
      <w:pPr>
        <w:pStyle w:val="a3"/>
        <w:jc w:val="center"/>
        <w:rPr>
          <w:b/>
          <w:sz w:val="28"/>
          <w:szCs w:val="28"/>
        </w:rPr>
      </w:pPr>
    </w:p>
    <w:p w:rsidR="0072786E" w:rsidRPr="009D56BC" w:rsidRDefault="00FF5017">
      <w:pPr>
        <w:spacing w:line="322" w:lineRule="exact"/>
        <w:ind w:left="213"/>
        <w:rPr>
          <w:sz w:val="28"/>
          <w:szCs w:val="28"/>
        </w:rPr>
      </w:pPr>
      <w:r w:rsidRPr="009D56BC">
        <w:rPr>
          <w:b/>
          <w:sz w:val="28"/>
          <w:szCs w:val="28"/>
        </w:rPr>
        <w:t xml:space="preserve">Начало экзамена: </w:t>
      </w:r>
      <w:r w:rsidRPr="009D56BC">
        <w:rPr>
          <w:sz w:val="28"/>
          <w:szCs w:val="28"/>
        </w:rPr>
        <w:t>дата и время по расписанию экзамена.</w:t>
      </w:r>
    </w:p>
    <w:p w:rsidR="0072786E" w:rsidRDefault="00FF5017">
      <w:pPr>
        <w:spacing w:line="242" w:lineRule="auto"/>
        <w:ind w:left="213"/>
        <w:rPr>
          <w:sz w:val="28"/>
          <w:szCs w:val="28"/>
        </w:rPr>
      </w:pPr>
      <w:r w:rsidRPr="009D56BC">
        <w:rPr>
          <w:b/>
          <w:sz w:val="28"/>
          <w:szCs w:val="28"/>
        </w:rPr>
        <w:t xml:space="preserve">Окончание экзамена: </w:t>
      </w:r>
      <w:r w:rsidRPr="009D56BC">
        <w:rPr>
          <w:sz w:val="28"/>
          <w:szCs w:val="28"/>
        </w:rPr>
        <w:t>через 3 часа от времени начала экзамена (точное время будет указано).</w:t>
      </w:r>
    </w:p>
    <w:p w:rsidR="005C1E96" w:rsidRPr="009D56BC" w:rsidRDefault="005C1E96">
      <w:pPr>
        <w:spacing w:line="242" w:lineRule="auto"/>
        <w:ind w:left="213"/>
        <w:rPr>
          <w:sz w:val="28"/>
          <w:szCs w:val="28"/>
        </w:rPr>
      </w:pPr>
    </w:p>
    <w:p w:rsidR="0072786E" w:rsidRPr="005C1E96" w:rsidRDefault="005C1E96" w:rsidP="005C1E96">
      <w:pPr>
        <w:pStyle w:val="a3"/>
        <w:spacing w:before="3"/>
        <w:rPr>
          <w:b/>
          <w:sz w:val="28"/>
          <w:szCs w:val="28"/>
        </w:rPr>
      </w:pPr>
      <w:r w:rsidRPr="005C1E96">
        <w:rPr>
          <w:rStyle w:val="markedcontent"/>
          <w:b/>
          <w:sz w:val="28"/>
          <w:szCs w:val="28"/>
        </w:rPr>
        <w:t xml:space="preserve">ВНИМАНИЕ. КАЖДЫЙ обучающийся </w:t>
      </w:r>
      <w:r>
        <w:rPr>
          <w:rStyle w:val="markedcontent"/>
          <w:b/>
          <w:sz w:val="28"/>
          <w:szCs w:val="28"/>
        </w:rPr>
        <w:t>самостоятельно  отвечает на задания в экзаменационном билете.</w:t>
      </w:r>
      <w:r w:rsidRPr="005C1E96">
        <w:rPr>
          <w:rStyle w:val="markedcontent"/>
          <w:b/>
          <w:sz w:val="28"/>
          <w:szCs w:val="28"/>
        </w:rPr>
        <w:t xml:space="preserve"> </w:t>
      </w:r>
      <w:r w:rsidRPr="005C1E96">
        <w:rPr>
          <w:b/>
          <w:sz w:val="28"/>
          <w:szCs w:val="28"/>
        </w:rPr>
        <w:br/>
      </w:r>
    </w:p>
    <w:p w:rsidR="008C0D1F" w:rsidRPr="005C1E96" w:rsidRDefault="008C0D1F" w:rsidP="005C1E96">
      <w:pPr>
        <w:pStyle w:val="1"/>
        <w:spacing w:line="482" w:lineRule="auto"/>
        <w:ind w:left="100" w:right="-88" w:firstLine="113"/>
        <w:jc w:val="both"/>
      </w:pPr>
    </w:p>
    <w:p w:rsidR="00594AF2" w:rsidRDefault="00594AF2" w:rsidP="00594AF2">
      <w:pPr>
        <w:pStyle w:val="1"/>
        <w:numPr>
          <w:ilvl w:val="0"/>
          <w:numId w:val="13"/>
        </w:numPr>
        <w:spacing w:line="482" w:lineRule="auto"/>
        <w:ind w:right="-88"/>
        <w:jc w:val="center"/>
      </w:pPr>
      <w:r>
        <w:t>Часть. УСТНАЯ ЗАЩИТА.</w:t>
      </w:r>
    </w:p>
    <w:p w:rsidR="00594AF2" w:rsidRDefault="00594AF2" w:rsidP="00594AF2">
      <w:pPr>
        <w:pStyle w:val="1"/>
        <w:spacing w:line="482" w:lineRule="auto"/>
        <w:ind w:left="933" w:right="-88"/>
        <w:jc w:val="both"/>
        <w:rPr>
          <w:b w:val="0"/>
        </w:rPr>
      </w:pPr>
      <w:r>
        <w:rPr>
          <w:b w:val="0"/>
        </w:rPr>
        <w:t xml:space="preserve">Устная защита экзамена будет проведена по времени, указанному в расписании экзаменов в режиме </w:t>
      </w:r>
      <w:proofErr w:type="spellStart"/>
      <w:r>
        <w:rPr>
          <w:b w:val="0"/>
        </w:rPr>
        <w:t>оффлайн</w:t>
      </w:r>
      <w:proofErr w:type="spellEnd"/>
      <w:r>
        <w:rPr>
          <w:b w:val="0"/>
        </w:rPr>
        <w:t>.</w:t>
      </w:r>
    </w:p>
    <w:p w:rsidR="00594AF2" w:rsidRDefault="00DE2BBF" w:rsidP="00594AF2">
      <w:pPr>
        <w:pStyle w:val="1"/>
        <w:spacing w:line="482" w:lineRule="auto"/>
        <w:ind w:left="933" w:right="-88"/>
        <w:jc w:val="both"/>
      </w:pPr>
      <w:r>
        <w:t>1.</w:t>
      </w:r>
      <w:r w:rsidR="00594AF2" w:rsidRPr="00594AF2">
        <w:t>Контроль проведения устной части экзамена</w:t>
      </w:r>
      <w:r>
        <w:t xml:space="preserve"> проводится </w:t>
      </w:r>
    </w:p>
    <w:p w:rsidR="00594AF2" w:rsidRDefault="00DE2BBF" w:rsidP="00594AF2">
      <w:pPr>
        <w:pStyle w:val="1"/>
        <w:spacing w:line="482" w:lineRule="auto"/>
        <w:ind w:left="933" w:right="-88"/>
        <w:jc w:val="both"/>
        <w:rPr>
          <w:b w:val="0"/>
        </w:rPr>
      </w:pPr>
      <w:r>
        <w:rPr>
          <w:b w:val="0"/>
        </w:rPr>
        <w:t>преподавателем дисциплины в устной форме.</w:t>
      </w:r>
    </w:p>
    <w:p w:rsidR="00DE2BBF" w:rsidRDefault="00DE2BBF" w:rsidP="00594AF2">
      <w:pPr>
        <w:pStyle w:val="1"/>
        <w:spacing w:line="482" w:lineRule="auto"/>
        <w:ind w:left="933" w:right="-88"/>
        <w:jc w:val="both"/>
        <w:rPr>
          <w:b w:val="0"/>
        </w:rPr>
      </w:pPr>
      <w:r>
        <w:rPr>
          <w:b w:val="0"/>
        </w:rPr>
        <w:t xml:space="preserve">2.Проводится видеозапись экзамена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аудиторий.</w:t>
      </w:r>
    </w:p>
    <w:p w:rsidR="00DE2BBF" w:rsidRDefault="00DE2BBF" w:rsidP="00DE2BBF">
      <w:pPr>
        <w:pStyle w:val="1"/>
        <w:spacing w:line="482" w:lineRule="auto"/>
        <w:ind w:left="933" w:right="-88"/>
        <w:jc w:val="both"/>
        <w:rPr>
          <w:b w:val="0"/>
        </w:rPr>
      </w:pPr>
      <w:r w:rsidRPr="00DE2BBF">
        <w:rPr>
          <w:rStyle w:val="markedcontent"/>
        </w:rPr>
        <w:t xml:space="preserve">Длительность </w:t>
      </w:r>
      <w:r w:rsidRPr="00DE2BBF">
        <w:br/>
      </w:r>
      <w:r w:rsidRPr="00DE2BBF">
        <w:rPr>
          <w:rStyle w:val="markedcontent"/>
          <w:b w:val="0"/>
        </w:rPr>
        <w:t xml:space="preserve">Время на подготовку и защиту – решает экзаменатор или экзаменационная комиссия. </w:t>
      </w:r>
      <w:r w:rsidRPr="00DE2BBF">
        <w:rPr>
          <w:b w:val="0"/>
        </w:rPr>
        <w:br/>
      </w:r>
      <w:r>
        <w:rPr>
          <w:rStyle w:val="markedcontent"/>
          <w:b w:val="0"/>
        </w:rPr>
        <w:t>4. После проведения устного экзамена преподаватель</w:t>
      </w:r>
      <w:r w:rsidRPr="00DE2BBF">
        <w:rPr>
          <w:b w:val="0"/>
        </w:rPr>
        <w:t>:</w:t>
      </w:r>
    </w:p>
    <w:p w:rsidR="00DE2BBF" w:rsidRDefault="00DE2BBF" w:rsidP="00DE2BBF">
      <w:pPr>
        <w:pStyle w:val="1"/>
        <w:spacing w:line="482" w:lineRule="auto"/>
        <w:ind w:left="933" w:right="-88"/>
        <w:jc w:val="both"/>
        <w:rPr>
          <w:b w:val="0"/>
          <w:lang w:val="kk-KZ"/>
        </w:rPr>
      </w:pPr>
      <w:r>
        <w:rPr>
          <w:rStyle w:val="markedcontent"/>
        </w:rPr>
        <w:t>а</w:t>
      </w:r>
      <w:r w:rsidRPr="00DE2BBF">
        <w:rPr>
          <w:b w:val="0"/>
        </w:rPr>
        <w:t>.</w:t>
      </w:r>
      <w:r>
        <w:rPr>
          <w:b w:val="0"/>
        </w:rPr>
        <w:t xml:space="preserve"> приветствует участников экзамена</w:t>
      </w:r>
      <w:r>
        <w:rPr>
          <w:b w:val="0"/>
          <w:lang w:val="kk-KZ"/>
        </w:rPr>
        <w:t>;</w:t>
      </w:r>
    </w:p>
    <w:p w:rsidR="00DE2BBF" w:rsidRDefault="00DE2BBF" w:rsidP="00DE2BBF">
      <w:pPr>
        <w:pStyle w:val="1"/>
        <w:spacing w:line="482" w:lineRule="auto"/>
        <w:ind w:left="933" w:right="-88"/>
        <w:jc w:val="both"/>
        <w:rPr>
          <w:b w:val="0"/>
        </w:rPr>
      </w:pPr>
      <w:proofErr w:type="gramStart"/>
      <w:r>
        <w:rPr>
          <w:rStyle w:val="markedcontent"/>
          <w:lang w:val="en-US"/>
        </w:rPr>
        <w:lastRenderedPageBreak/>
        <w:t>b</w:t>
      </w:r>
      <w:proofErr w:type="gramEnd"/>
      <w:r w:rsidRPr="00DE2BBF">
        <w:rPr>
          <w:b w:val="0"/>
        </w:rPr>
        <w:t xml:space="preserve">. </w:t>
      </w:r>
      <w:r>
        <w:rPr>
          <w:b w:val="0"/>
        </w:rPr>
        <w:t>предупреждает что ведется видеонаблюдение;</w:t>
      </w:r>
    </w:p>
    <w:p w:rsidR="00DE2BBF" w:rsidRDefault="00DE2BBF" w:rsidP="00DE2BBF">
      <w:pPr>
        <w:pStyle w:val="1"/>
        <w:spacing w:line="482" w:lineRule="auto"/>
        <w:ind w:left="933" w:right="-88"/>
        <w:jc w:val="both"/>
        <w:rPr>
          <w:b w:val="0"/>
        </w:rPr>
      </w:pPr>
      <w:proofErr w:type="gramStart"/>
      <w:r>
        <w:rPr>
          <w:rStyle w:val="markedcontent"/>
          <w:lang w:val="en-US"/>
        </w:rPr>
        <w:t>c</w:t>
      </w:r>
      <w:proofErr w:type="gramEnd"/>
      <w:r w:rsidRPr="00DE2BBF">
        <w:rPr>
          <w:b w:val="0"/>
        </w:rPr>
        <w:t xml:space="preserve">. </w:t>
      </w:r>
      <w:r>
        <w:rPr>
          <w:b w:val="0"/>
        </w:rPr>
        <w:t>оглашает регламент экзамена:</w:t>
      </w:r>
    </w:p>
    <w:p w:rsidR="00DE2BBF" w:rsidRDefault="00DE2BBF" w:rsidP="00DE2BBF">
      <w:pPr>
        <w:pStyle w:val="1"/>
        <w:spacing w:line="482" w:lineRule="auto"/>
        <w:ind w:left="933" w:right="-88"/>
        <w:rPr>
          <w:rStyle w:val="markedcontent"/>
          <w:b w:val="0"/>
        </w:rPr>
      </w:pPr>
      <w:r w:rsidRPr="00DE2BBF">
        <w:rPr>
          <w:b w:val="0"/>
        </w:rPr>
        <w:t xml:space="preserve">- </w:t>
      </w:r>
      <w:r w:rsidRPr="00DE2BBF">
        <w:rPr>
          <w:rStyle w:val="markedcontent"/>
          <w:b w:val="0"/>
        </w:rPr>
        <w:t xml:space="preserve">порядок </w:t>
      </w:r>
      <w:proofErr w:type="gramStart"/>
      <w:r w:rsidRPr="00DE2BBF">
        <w:rPr>
          <w:rStyle w:val="markedcontent"/>
          <w:b w:val="0"/>
        </w:rPr>
        <w:t>экзаменуемых</w:t>
      </w:r>
      <w:proofErr w:type="gramEnd"/>
      <w:r w:rsidRPr="00DE2BBF">
        <w:rPr>
          <w:rStyle w:val="markedcontent"/>
          <w:b w:val="0"/>
        </w:rPr>
        <w:t xml:space="preserve">, </w:t>
      </w:r>
      <w:r w:rsidRPr="00DE2BBF">
        <w:rPr>
          <w:b w:val="0"/>
        </w:rPr>
        <w:br/>
      </w:r>
      <w:r w:rsidRPr="00DE2BBF">
        <w:rPr>
          <w:rStyle w:val="markedcontent"/>
          <w:b w:val="0"/>
        </w:rPr>
        <w:t xml:space="preserve">− время на ответ; </w:t>
      </w:r>
      <w:r w:rsidRPr="00DE2BBF">
        <w:rPr>
          <w:b w:val="0"/>
        </w:rPr>
        <w:br/>
      </w:r>
      <w:r w:rsidRPr="00DE2BBF">
        <w:rPr>
          <w:rStyle w:val="markedcontent"/>
          <w:b w:val="0"/>
        </w:rPr>
        <w:t xml:space="preserve">− разрешает другим экзаменуемым </w:t>
      </w:r>
      <w:r>
        <w:rPr>
          <w:rStyle w:val="markedcontent"/>
          <w:b w:val="0"/>
        </w:rPr>
        <w:t>подготовится на ответы</w:t>
      </w:r>
    </w:p>
    <w:p w:rsidR="00DE2BBF" w:rsidRDefault="00DE2BBF" w:rsidP="00DE2BBF">
      <w:pPr>
        <w:pStyle w:val="1"/>
        <w:spacing w:line="482" w:lineRule="auto"/>
        <w:ind w:left="933" w:right="-88"/>
        <w:rPr>
          <w:rStyle w:val="markedcontent"/>
          <w:b w:val="0"/>
        </w:rPr>
      </w:pPr>
      <w:r w:rsidRPr="00DE2BBF">
        <w:rPr>
          <w:rStyle w:val="markedcontent"/>
          <w:b w:val="0"/>
        </w:rPr>
        <w:t xml:space="preserve">оглашает фамилию, имя и отчество экзаменуемого; </w:t>
      </w:r>
      <w:r w:rsidRPr="00DE2BBF">
        <w:rPr>
          <w:b w:val="0"/>
        </w:rPr>
        <w:br/>
      </w:r>
      <w:r w:rsidRPr="00DE2BBF">
        <w:rPr>
          <w:rStyle w:val="markedcontent"/>
          <w:b w:val="0"/>
        </w:rPr>
        <w:t>f.</w:t>
      </w:r>
      <w:r w:rsidRPr="00DE2BBF">
        <w:rPr>
          <w:rStyle w:val="markedcontent"/>
          <w:rFonts w:ascii="Arial" w:hAnsi="Arial" w:cs="Arial"/>
          <w:b w:val="0"/>
        </w:rPr>
        <w:t xml:space="preserve"> </w:t>
      </w:r>
      <w:r w:rsidRPr="00DE2BBF">
        <w:rPr>
          <w:rStyle w:val="markedcontent"/>
          <w:b w:val="0"/>
        </w:rPr>
        <w:t xml:space="preserve">просит экзаменуемого </w:t>
      </w:r>
      <w:r>
        <w:rPr>
          <w:rStyle w:val="markedcontent"/>
          <w:b w:val="0"/>
        </w:rPr>
        <w:t>показать</w:t>
      </w:r>
      <w:r w:rsidRPr="00DE2BBF">
        <w:rPr>
          <w:b w:val="0"/>
        </w:rPr>
        <w:br/>
      </w:r>
      <w:r w:rsidRPr="00DE2BBF">
        <w:rPr>
          <w:rStyle w:val="markedcontent"/>
          <w:b w:val="0"/>
        </w:rPr>
        <w:t xml:space="preserve">оригинал документа, удостоверяющего личность (удостоверение личности или паспорт). ЗАПРЕЩЕНО принимать экзамен по ID-карте и по ксерокопии документов, а также помещение, в котором </w:t>
      </w:r>
      <w:r>
        <w:rPr>
          <w:rStyle w:val="markedcontent"/>
          <w:b w:val="0"/>
        </w:rPr>
        <w:t>проводится экзамен</w:t>
      </w:r>
    </w:p>
    <w:p w:rsidR="00DE2BBF" w:rsidRPr="00DE2BBF" w:rsidRDefault="00DE2BBF" w:rsidP="00DE2BBF">
      <w:pPr>
        <w:pStyle w:val="1"/>
        <w:spacing w:line="482" w:lineRule="auto"/>
        <w:ind w:left="933" w:right="-88"/>
        <w:rPr>
          <w:b w:val="0"/>
          <w:lang w:val="kk-KZ"/>
        </w:rPr>
      </w:pPr>
      <w:r>
        <w:rPr>
          <w:rStyle w:val="markedcontent"/>
          <w:b w:val="0"/>
        </w:rPr>
        <w:t>-</w:t>
      </w:r>
      <w:r w:rsidRPr="00DE2BBF">
        <w:rPr>
          <w:rStyle w:val="markedcontent"/>
          <w:b w:val="0"/>
        </w:rPr>
        <w:t xml:space="preserve"> в помещении не должно быть посторонних людей, дополнительных источников информации (если это возможно со стороны обучающегося); </w:t>
      </w:r>
      <w:proofErr w:type="gramStart"/>
      <w:r w:rsidRPr="00DE2BBF">
        <w:rPr>
          <w:b w:val="0"/>
        </w:rPr>
        <w:br/>
      </w:r>
      <w:r>
        <w:rPr>
          <w:rStyle w:val="markedcontent"/>
          <w:b w:val="0"/>
        </w:rPr>
        <w:t>-</w:t>
      </w:r>
      <w:proofErr w:type="gramEnd"/>
      <w:r>
        <w:rPr>
          <w:rStyle w:val="markedcontent"/>
          <w:b w:val="0"/>
        </w:rPr>
        <w:t xml:space="preserve">обучающийся отвечает на </w:t>
      </w:r>
      <w:r w:rsidR="00EA3306">
        <w:rPr>
          <w:rStyle w:val="markedcontent"/>
          <w:b w:val="0"/>
        </w:rPr>
        <w:t>свой билет</w:t>
      </w:r>
      <w:r w:rsidRPr="00DE2BBF">
        <w:rPr>
          <w:rStyle w:val="markedcontent"/>
          <w:b w:val="0"/>
        </w:rPr>
        <w:t xml:space="preserve">. </w:t>
      </w:r>
      <w:r w:rsidRPr="00DE2BBF">
        <w:rPr>
          <w:b w:val="0"/>
        </w:rPr>
        <w:br/>
      </w:r>
      <w:r w:rsidR="00EA3306">
        <w:rPr>
          <w:rStyle w:val="markedcontent"/>
          <w:b w:val="0"/>
          <w:lang w:val="en-US"/>
        </w:rPr>
        <w:t>f</w:t>
      </w:r>
      <w:r w:rsidRPr="00DE2BBF">
        <w:rPr>
          <w:rStyle w:val="markedcontent"/>
          <w:b w:val="0"/>
        </w:rPr>
        <w:t>.</w:t>
      </w:r>
      <w:r w:rsidRPr="00DE2BBF">
        <w:rPr>
          <w:rStyle w:val="markedcontent"/>
          <w:rFonts w:ascii="Arial" w:hAnsi="Arial" w:cs="Arial"/>
          <w:b w:val="0"/>
        </w:rPr>
        <w:t xml:space="preserve"> </w:t>
      </w:r>
      <w:r w:rsidRPr="00DE2BBF">
        <w:rPr>
          <w:rStyle w:val="markedcontent"/>
          <w:b w:val="0"/>
        </w:rPr>
        <w:t xml:space="preserve">Преподаватель задаёт дополнительные вопросы </w:t>
      </w:r>
      <w:proofErr w:type="gramStart"/>
      <w:r w:rsidRPr="00DE2BBF">
        <w:rPr>
          <w:rStyle w:val="markedcontent"/>
          <w:b w:val="0"/>
        </w:rPr>
        <w:t>обучающемуся</w:t>
      </w:r>
      <w:proofErr w:type="gramEnd"/>
      <w:r w:rsidRPr="00DE2BBF">
        <w:rPr>
          <w:rStyle w:val="markedcontent"/>
          <w:b w:val="0"/>
        </w:rPr>
        <w:t xml:space="preserve"> по сути его </w:t>
      </w:r>
      <w:r w:rsidR="00EA3306">
        <w:rPr>
          <w:rStyle w:val="markedcontent"/>
          <w:b w:val="0"/>
        </w:rPr>
        <w:t>задания</w:t>
      </w:r>
      <w:r w:rsidRPr="00DE2BBF">
        <w:rPr>
          <w:rStyle w:val="markedcontent"/>
          <w:b w:val="0"/>
        </w:rPr>
        <w:t xml:space="preserve">. </w:t>
      </w:r>
      <w:r w:rsidRPr="00DE2BBF">
        <w:rPr>
          <w:b w:val="0"/>
        </w:rPr>
        <w:br/>
      </w:r>
      <w:r w:rsidR="00EA3306">
        <w:rPr>
          <w:rStyle w:val="markedcontent"/>
          <w:b w:val="0"/>
          <w:lang w:val="en-US"/>
        </w:rPr>
        <w:t>g</w:t>
      </w:r>
      <w:r w:rsidRPr="00DE2BBF">
        <w:rPr>
          <w:rStyle w:val="markedcontent"/>
          <w:b w:val="0"/>
        </w:rPr>
        <w:t>.</w:t>
      </w:r>
      <w:r w:rsidRPr="00DE2BBF">
        <w:rPr>
          <w:rStyle w:val="markedcontent"/>
          <w:rFonts w:ascii="Arial" w:hAnsi="Arial" w:cs="Arial"/>
          <w:b w:val="0"/>
        </w:rPr>
        <w:t xml:space="preserve"> </w:t>
      </w:r>
      <w:r w:rsidRPr="00DE2BBF">
        <w:rPr>
          <w:rStyle w:val="markedcontent"/>
          <w:b w:val="0"/>
        </w:rPr>
        <w:t xml:space="preserve">После завершения ответа обучающегося преподаватель разрешает ему покинуть </w:t>
      </w:r>
      <w:r w:rsidR="00EA3306">
        <w:rPr>
          <w:rStyle w:val="markedcontent"/>
          <w:b w:val="0"/>
        </w:rPr>
        <w:t xml:space="preserve">аудиторию </w:t>
      </w:r>
      <w:r w:rsidRPr="00DE2BBF">
        <w:rPr>
          <w:rStyle w:val="markedcontent"/>
          <w:b w:val="0"/>
        </w:rPr>
        <w:t xml:space="preserve">и приглашает к ответу следующего обучающегося. </w:t>
      </w:r>
      <w:r w:rsidRPr="00DE2BBF">
        <w:rPr>
          <w:b w:val="0"/>
        </w:rPr>
        <w:br/>
      </w:r>
      <w:r w:rsidR="00EA3306">
        <w:rPr>
          <w:rStyle w:val="markedcontent"/>
          <w:b w:val="0"/>
          <w:lang w:val="en-US"/>
        </w:rPr>
        <w:t>h</w:t>
      </w:r>
      <w:r w:rsidRPr="00DE2BBF">
        <w:rPr>
          <w:rStyle w:val="markedcontent"/>
          <w:b w:val="0"/>
        </w:rPr>
        <w:t>.</w:t>
      </w:r>
      <w:r w:rsidRPr="00DE2BBF">
        <w:rPr>
          <w:rStyle w:val="markedcontent"/>
          <w:rFonts w:ascii="Arial" w:hAnsi="Arial" w:cs="Arial"/>
          <w:b w:val="0"/>
        </w:rPr>
        <w:t xml:space="preserve"> </w:t>
      </w:r>
      <w:r w:rsidRPr="00DE2BBF">
        <w:rPr>
          <w:rStyle w:val="markedcontent"/>
          <w:b w:val="0"/>
        </w:rPr>
        <w:t xml:space="preserve">На основе </w:t>
      </w:r>
      <w:r w:rsidR="00EA3306">
        <w:rPr>
          <w:rStyle w:val="markedcontent"/>
          <w:b w:val="0"/>
        </w:rPr>
        <w:t xml:space="preserve">устного ответа </w:t>
      </w:r>
      <w:r w:rsidRPr="00DE2BBF">
        <w:rPr>
          <w:rStyle w:val="markedcontent"/>
          <w:b w:val="0"/>
        </w:rPr>
        <w:t xml:space="preserve">обучающихся преподаватель </w:t>
      </w:r>
      <w:r w:rsidRPr="00DE2BBF">
        <w:rPr>
          <w:b w:val="0"/>
        </w:rPr>
        <w:br/>
      </w:r>
      <w:r w:rsidRPr="00DE2BBF">
        <w:rPr>
          <w:rStyle w:val="markedcontent"/>
          <w:b w:val="0"/>
        </w:rPr>
        <w:t xml:space="preserve">принимает решение о назначении </w:t>
      </w:r>
      <w:proofErr w:type="gramStart"/>
      <w:r w:rsidRPr="00DE2BBF">
        <w:rPr>
          <w:rStyle w:val="markedcontent"/>
          <w:b w:val="0"/>
        </w:rPr>
        <w:t>обучающимся</w:t>
      </w:r>
      <w:proofErr w:type="gramEnd"/>
      <w:r w:rsidRPr="00DE2BBF">
        <w:rPr>
          <w:rStyle w:val="markedcontent"/>
          <w:b w:val="0"/>
        </w:rPr>
        <w:t xml:space="preserve"> соответствующих баллов.</w:t>
      </w:r>
    </w:p>
    <w:p w:rsidR="00DE2BBF" w:rsidRPr="00DE2BBF" w:rsidRDefault="00DE2BBF" w:rsidP="00DE2BBF">
      <w:pPr>
        <w:pStyle w:val="1"/>
        <w:spacing w:line="482" w:lineRule="auto"/>
        <w:ind w:left="933" w:right="-88"/>
        <w:rPr>
          <w:b w:val="0"/>
        </w:rPr>
      </w:pPr>
    </w:p>
    <w:p w:rsidR="00DE2BBF" w:rsidRDefault="00DE2BBF" w:rsidP="00594AF2">
      <w:pPr>
        <w:pStyle w:val="1"/>
        <w:spacing w:line="482" w:lineRule="auto"/>
        <w:ind w:left="933" w:right="-88"/>
        <w:jc w:val="both"/>
        <w:rPr>
          <w:b w:val="0"/>
        </w:rPr>
      </w:pPr>
    </w:p>
    <w:p w:rsidR="00DE2BBF" w:rsidRDefault="00DE2BBF" w:rsidP="00594AF2">
      <w:pPr>
        <w:pStyle w:val="1"/>
        <w:spacing w:line="482" w:lineRule="auto"/>
        <w:ind w:left="933" w:right="-88"/>
        <w:jc w:val="both"/>
        <w:rPr>
          <w:b w:val="0"/>
        </w:rPr>
      </w:pPr>
    </w:p>
    <w:p w:rsidR="00DE2BBF" w:rsidRPr="00594AF2" w:rsidRDefault="00DE2BBF" w:rsidP="00594AF2">
      <w:pPr>
        <w:pStyle w:val="1"/>
        <w:spacing w:line="482" w:lineRule="auto"/>
        <w:ind w:left="933" w:right="-88"/>
        <w:jc w:val="both"/>
        <w:rPr>
          <w:b w:val="0"/>
        </w:rPr>
      </w:pPr>
    </w:p>
    <w:p w:rsidR="00594AF2" w:rsidRDefault="00594AF2" w:rsidP="00594AF2">
      <w:pPr>
        <w:pStyle w:val="1"/>
        <w:spacing w:line="482" w:lineRule="auto"/>
        <w:ind w:left="933" w:right="-88"/>
        <w:jc w:val="both"/>
        <w:rPr>
          <w:b w:val="0"/>
        </w:rPr>
      </w:pPr>
    </w:p>
    <w:p w:rsidR="00594AF2" w:rsidRDefault="00594AF2" w:rsidP="00594AF2">
      <w:pPr>
        <w:pStyle w:val="1"/>
        <w:spacing w:line="482" w:lineRule="auto"/>
        <w:ind w:left="933" w:right="-88"/>
        <w:jc w:val="both"/>
        <w:rPr>
          <w:b w:val="0"/>
        </w:rPr>
      </w:pPr>
    </w:p>
    <w:p w:rsidR="00594AF2" w:rsidRDefault="00594AF2" w:rsidP="00594AF2">
      <w:pPr>
        <w:pStyle w:val="1"/>
        <w:spacing w:line="482" w:lineRule="auto"/>
        <w:ind w:left="933" w:right="-88"/>
        <w:jc w:val="both"/>
        <w:rPr>
          <w:b w:val="0"/>
        </w:rPr>
      </w:pPr>
      <w:proofErr w:type="gramStart"/>
      <w:r w:rsidRPr="00594AF2">
        <w:rPr>
          <w:b w:val="0"/>
        </w:rPr>
        <w:t>Темы для подготовки к экзамену обучающимся сообщаются заблаговременно до начала проведения экзаменов, на экзамене проводится устный опрос по билетам.</w:t>
      </w:r>
      <w:proofErr w:type="gramEnd"/>
      <w:r w:rsidRPr="00594AF2">
        <w:rPr>
          <w:b w:val="0"/>
        </w:rPr>
        <w:t xml:space="preserve"> После получения билета </w:t>
      </w:r>
      <w:proofErr w:type="gramStart"/>
      <w:r w:rsidRPr="00594AF2">
        <w:rPr>
          <w:b w:val="0"/>
        </w:rPr>
        <w:t>обучающемуся</w:t>
      </w:r>
      <w:proofErr w:type="gramEnd"/>
      <w:r w:rsidRPr="00594AF2">
        <w:rPr>
          <w:b w:val="0"/>
        </w:rPr>
        <w:t xml:space="preserve"> дается время на подготовку устного ответа.</w:t>
      </w:r>
    </w:p>
    <w:p w:rsidR="00594AF2" w:rsidRPr="009D56BC" w:rsidRDefault="00EA3306" w:rsidP="00D6774E">
      <w:pPr>
        <w:pStyle w:val="1"/>
        <w:spacing w:line="482" w:lineRule="auto"/>
        <w:ind w:left="933" w:right="-88"/>
      </w:pPr>
      <w:r w:rsidRPr="00D6774E">
        <w:rPr>
          <w:rStyle w:val="markedcontent"/>
          <w:b w:val="0"/>
        </w:rPr>
        <w:t xml:space="preserve">Итоговую оценку </w:t>
      </w:r>
      <w:proofErr w:type="gramStart"/>
      <w:r w:rsidRPr="00D6774E">
        <w:rPr>
          <w:rStyle w:val="markedcontent"/>
          <w:b w:val="0"/>
        </w:rPr>
        <w:t>обучающегося</w:t>
      </w:r>
      <w:proofErr w:type="gramEnd"/>
      <w:r w:rsidRPr="00D6774E">
        <w:rPr>
          <w:rStyle w:val="markedcontent"/>
          <w:b w:val="0"/>
        </w:rPr>
        <w:t xml:space="preserve"> преподаватель: </w:t>
      </w:r>
      <w:r w:rsidRPr="00D6774E">
        <w:rPr>
          <w:b w:val="0"/>
        </w:rPr>
        <w:br/>
      </w:r>
      <w:r w:rsidRPr="00D6774E">
        <w:rPr>
          <w:rStyle w:val="markedcontent"/>
          <w:b w:val="0"/>
        </w:rPr>
        <w:t xml:space="preserve">− переносит баллы в системе в аттестационную ведомость ИС </w:t>
      </w:r>
      <w:proofErr w:type="spellStart"/>
      <w:r w:rsidRPr="00D6774E">
        <w:rPr>
          <w:rStyle w:val="markedcontent"/>
          <w:b w:val="0"/>
        </w:rPr>
        <w:t>Univer</w:t>
      </w:r>
      <w:proofErr w:type="spellEnd"/>
      <w:r w:rsidRPr="00D6774E">
        <w:rPr>
          <w:rStyle w:val="markedcontent"/>
          <w:b w:val="0"/>
        </w:rPr>
        <w:t xml:space="preserve">. </w:t>
      </w:r>
      <w:r w:rsidRPr="00D6774E">
        <w:rPr>
          <w:b w:val="0"/>
        </w:rPr>
        <w:br/>
      </w:r>
      <w:r w:rsidRPr="00D6774E">
        <w:rPr>
          <w:rStyle w:val="markedcontent"/>
          <w:b w:val="0"/>
        </w:rPr>
        <w:t xml:space="preserve">10. Время на выставление баллов в аттестационную ведомость за экзамен, проведенный в </w:t>
      </w:r>
      <w:r w:rsidR="00D6774E">
        <w:rPr>
          <w:rStyle w:val="markedcontent"/>
          <w:b w:val="0"/>
        </w:rPr>
        <w:t xml:space="preserve">устной форме </w:t>
      </w:r>
      <w:r w:rsidRPr="00D6774E">
        <w:rPr>
          <w:rStyle w:val="markedcontent"/>
          <w:b w:val="0"/>
        </w:rPr>
        <w:t xml:space="preserve">– до 72 часов. Возможен </w:t>
      </w:r>
      <w:proofErr w:type="gramStart"/>
      <w:r w:rsidRPr="00D6774E">
        <w:rPr>
          <w:rStyle w:val="markedcontent"/>
          <w:b w:val="0"/>
        </w:rPr>
        <w:t>пересмотр длительности по решению ДАВ</w:t>
      </w:r>
      <w:proofErr w:type="gramEnd"/>
      <w:r w:rsidRPr="00D6774E">
        <w:rPr>
          <w:rStyle w:val="markedcontent"/>
          <w:b w:val="0"/>
        </w:rPr>
        <w:t xml:space="preserve">. </w:t>
      </w:r>
      <w:r w:rsidRPr="00D6774E">
        <w:rPr>
          <w:b w:val="0"/>
        </w:rPr>
        <w:br/>
      </w:r>
    </w:p>
    <w:p w:rsidR="0072786E" w:rsidRPr="009D56BC" w:rsidRDefault="00FF5017">
      <w:pPr>
        <w:spacing w:line="321" w:lineRule="exact"/>
        <w:ind w:left="100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Как осуществляется проверка работ</w:t>
      </w:r>
    </w:p>
    <w:p w:rsidR="00C91B2B" w:rsidRPr="009D56BC" w:rsidRDefault="00FF5017">
      <w:pPr>
        <w:pStyle w:val="a4"/>
        <w:numPr>
          <w:ilvl w:val="0"/>
          <w:numId w:val="6"/>
        </w:numPr>
        <w:tabs>
          <w:tab w:val="left" w:pos="821"/>
        </w:tabs>
        <w:ind w:right="1037"/>
        <w:rPr>
          <w:sz w:val="28"/>
          <w:szCs w:val="28"/>
        </w:rPr>
      </w:pPr>
      <w:r w:rsidRPr="009D56BC">
        <w:rPr>
          <w:sz w:val="28"/>
          <w:szCs w:val="28"/>
        </w:rPr>
        <w:t xml:space="preserve">Преподаватель дисциплины </w:t>
      </w:r>
      <w:r w:rsidR="00C91B2B" w:rsidRPr="009D56BC">
        <w:rPr>
          <w:sz w:val="28"/>
          <w:szCs w:val="28"/>
        </w:rPr>
        <w:t xml:space="preserve">принимает устный экзамен </w:t>
      </w:r>
      <w:proofErr w:type="gramStart"/>
      <w:r w:rsidR="00C91B2B" w:rsidRPr="009D56BC">
        <w:rPr>
          <w:sz w:val="28"/>
          <w:szCs w:val="28"/>
        </w:rPr>
        <w:t xml:space="preserve">от студента в виде ответа на полученные вопросы из </w:t>
      </w:r>
      <w:r w:rsidR="00570CA2">
        <w:rPr>
          <w:sz w:val="28"/>
          <w:szCs w:val="28"/>
        </w:rPr>
        <w:t xml:space="preserve">полученного </w:t>
      </w:r>
      <w:r w:rsidR="00C91B2B" w:rsidRPr="009D56BC">
        <w:rPr>
          <w:sz w:val="28"/>
          <w:szCs w:val="28"/>
        </w:rPr>
        <w:t>билета в режиме</w:t>
      </w:r>
      <w:proofErr w:type="gramEnd"/>
      <w:r w:rsidR="00C91B2B" w:rsidRPr="009D56BC">
        <w:rPr>
          <w:sz w:val="28"/>
          <w:szCs w:val="28"/>
        </w:rPr>
        <w:t xml:space="preserve"> </w:t>
      </w:r>
      <w:proofErr w:type="spellStart"/>
      <w:r w:rsidR="00C91B2B" w:rsidRPr="009D56BC">
        <w:rPr>
          <w:sz w:val="28"/>
          <w:szCs w:val="28"/>
        </w:rPr>
        <w:t>оффлайн</w:t>
      </w:r>
      <w:proofErr w:type="spellEnd"/>
      <w:r w:rsidR="00C91B2B" w:rsidRPr="009D56BC">
        <w:rPr>
          <w:sz w:val="28"/>
          <w:szCs w:val="28"/>
        </w:rPr>
        <w:t>.</w:t>
      </w:r>
    </w:p>
    <w:p w:rsidR="0072786E" w:rsidRPr="009D56BC" w:rsidRDefault="008C0D1F">
      <w:pPr>
        <w:pStyle w:val="a4"/>
        <w:numPr>
          <w:ilvl w:val="0"/>
          <w:numId w:val="6"/>
        </w:numPr>
        <w:tabs>
          <w:tab w:val="left" w:pos="821"/>
        </w:tabs>
        <w:spacing w:line="321" w:lineRule="exact"/>
        <w:ind w:hanging="361"/>
        <w:rPr>
          <w:sz w:val="28"/>
          <w:szCs w:val="28"/>
        </w:rPr>
      </w:pPr>
      <w:r w:rsidRPr="009D56BC">
        <w:rPr>
          <w:sz w:val="28"/>
          <w:szCs w:val="28"/>
        </w:rPr>
        <w:t xml:space="preserve">Оценивает работу </w:t>
      </w:r>
      <w:r w:rsidR="00C91B2B" w:rsidRPr="009D56BC">
        <w:rPr>
          <w:sz w:val="28"/>
          <w:szCs w:val="28"/>
        </w:rPr>
        <w:t>устно</w:t>
      </w:r>
      <w:r w:rsidR="00FF5017" w:rsidRPr="009D56BC">
        <w:rPr>
          <w:sz w:val="28"/>
          <w:szCs w:val="28"/>
        </w:rPr>
        <w:t>.</w:t>
      </w:r>
    </w:p>
    <w:p w:rsidR="0072786E" w:rsidRPr="009D56BC" w:rsidRDefault="00FF5017">
      <w:pPr>
        <w:pStyle w:val="a4"/>
        <w:numPr>
          <w:ilvl w:val="0"/>
          <w:numId w:val="6"/>
        </w:numPr>
        <w:tabs>
          <w:tab w:val="left" w:pos="821"/>
        </w:tabs>
        <w:ind w:hanging="361"/>
        <w:rPr>
          <w:sz w:val="28"/>
          <w:szCs w:val="28"/>
        </w:rPr>
      </w:pPr>
      <w:r w:rsidRPr="009D56BC">
        <w:rPr>
          <w:sz w:val="28"/>
          <w:szCs w:val="28"/>
        </w:rPr>
        <w:t>Переносит баллы в ведомости системы</w:t>
      </w:r>
      <w:r w:rsidRPr="009D56BC">
        <w:rPr>
          <w:spacing w:val="-2"/>
          <w:sz w:val="28"/>
          <w:szCs w:val="28"/>
        </w:rPr>
        <w:t xml:space="preserve"> </w:t>
      </w:r>
      <w:r w:rsidRPr="009D56BC">
        <w:rPr>
          <w:sz w:val="28"/>
          <w:szCs w:val="28"/>
        </w:rPr>
        <w:t>Univer</w:t>
      </w:r>
      <w:r w:rsidR="008C0D1F" w:rsidRPr="009D56BC">
        <w:rPr>
          <w:sz w:val="28"/>
          <w:szCs w:val="28"/>
        </w:rPr>
        <w:t>.</w:t>
      </w:r>
    </w:p>
    <w:p w:rsidR="0072786E" w:rsidRDefault="0072786E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Default="00BD01BB">
      <w:pPr>
        <w:pStyle w:val="a3"/>
        <w:rPr>
          <w:sz w:val="28"/>
          <w:szCs w:val="28"/>
        </w:rPr>
      </w:pPr>
    </w:p>
    <w:p w:rsidR="00BD01BB" w:rsidRPr="009D56BC" w:rsidRDefault="00BD01BB">
      <w:pPr>
        <w:pStyle w:val="a3"/>
        <w:rPr>
          <w:sz w:val="28"/>
          <w:szCs w:val="28"/>
        </w:rPr>
      </w:pPr>
    </w:p>
    <w:p w:rsidR="00BD01BB" w:rsidRPr="00296F3F" w:rsidRDefault="00BD01BB" w:rsidP="00BD01BB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:rsidR="00BD01BB" w:rsidRPr="00296F3F" w:rsidRDefault="00BD01BB" w:rsidP="00BD01BB">
      <w:pPr>
        <w:jc w:val="both"/>
      </w:pPr>
    </w:p>
    <w:tbl>
      <w:tblPr>
        <w:tblW w:w="500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508"/>
        <w:gridCol w:w="1587"/>
        <w:gridCol w:w="2383"/>
        <w:gridCol w:w="3465"/>
      </w:tblGrid>
      <w:tr w:rsidR="00BD01BB" w:rsidRPr="00296F3F" w:rsidTr="00D55F09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BB" w:rsidRPr="00296F3F" w:rsidRDefault="00BD01BB" w:rsidP="00D55F09">
            <w:pPr>
              <w:jc w:val="center"/>
              <w:rPr>
                <w:b/>
              </w:rPr>
            </w:pPr>
            <w:r w:rsidRPr="00296F3F">
              <w:rPr>
                <w:rStyle w:val="s00"/>
              </w:rPr>
              <w:t>Оценка по буквенной системе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BB" w:rsidRPr="00296F3F" w:rsidRDefault="00BD01BB" w:rsidP="00D55F09">
            <w:pPr>
              <w:jc w:val="center"/>
              <w:rPr>
                <w:b/>
              </w:rPr>
            </w:pPr>
            <w:r w:rsidRPr="00296F3F">
              <w:rPr>
                <w:rStyle w:val="s00"/>
              </w:rPr>
              <w:t>Цифровой эквивалент баллов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BB" w:rsidRPr="00296F3F" w:rsidRDefault="00BD01BB" w:rsidP="00D55F09">
            <w:pPr>
              <w:jc w:val="center"/>
              <w:rPr>
                <w:b/>
              </w:rPr>
            </w:pPr>
            <w:r w:rsidRPr="00296F3F">
              <w:rPr>
                <w:rStyle w:val="s00"/>
              </w:rPr>
              <w:t>%-</w:t>
            </w:r>
            <w:proofErr w:type="spellStart"/>
            <w:r w:rsidRPr="00296F3F">
              <w:rPr>
                <w:rStyle w:val="s00"/>
              </w:rPr>
              <w:t>ное</w:t>
            </w:r>
            <w:proofErr w:type="spellEnd"/>
            <w:r w:rsidRPr="00296F3F">
              <w:rPr>
                <w:rStyle w:val="s00"/>
              </w:rPr>
              <w:t xml:space="preserve"> содержание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1BB" w:rsidRPr="00296F3F" w:rsidRDefault="00BD01BB" w:rsidP="00D55F09">
            <w:pPr>
              <w:jc w:val="center"/>
              <w:rPr>
                <w:b/>
              </w:rPr>
            </w:pPr>
            <w:r w:rsidRPr="00296F3F">
              <w:rPr>
                <w:rStyle w:val="s00"/>
              </w:rPr>
              <w:t>Оценка по традиционной системе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  <w:rPr>
                <w:rStyle w:val="s00"/>
              </w:rPr>
            </w:pPr>
            <w:r w:rsidRPr="00296F3F">
              <w:rPr>
                <w:rStyle w:val="s00"/>
              </w:rPr>
              <w:t xml:space="preserve">Критерии </w:t>
            </w:r>
          </w:p>
        </w:tc>
      </w:tr>
      <w:tr w:rsidR="00BD01BB" w:rsidRPr="00296F3F" w:rsidTr="00D55F09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4,0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95-100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lang w:val="en-US"/>
              </w:rPr>
            </w:pPr>
            <w:r w:rsidRPr="00296F3F">
              <w:rPr>
                <w:rStyle w:val="s00"/>
              </w:rPr>
              <w:t>Отлично</w:t>
            </w:r>
          </w:p>
        </w:tc>
        <w:tc>
          <w:tcPr>
            <w:tcW w:w="1668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both"/>
              <w:rPr>
                <w:lang w:val="kk-KZ"/>
              </w:rPr>
            </w:pPr>
            <w:r w:rsidRPr="00296F3F">
              <w:t xml:space="preserve">Полное понимание </w:t>
            </w:r>
            <w:r w:rsidRPr="00296F3F">
              <w:rPr>
                <w:lang w:val="kk-KZ"/>
              </w:rPr>
              <w:t>и обоснование актульности проблемы.</w:t>
            </w:r>
          </w:p>
          <w:p w:rsidR="00BD01BB" w:rsidRPr="00296F3F" w:rsidRDefault="00BD01BB" w:rsidP="00D55F09">
            <w:pPr>
              <w:jc w:val="both"/>
            </w:pPr>
            <w:r w:rsidRPr="00296F3F">
              <w:t>Полное владение и понимание  физической и математической постановкой задачи,</w:t>
            </w:r>
            <w:r w:rsidRPr="00296F3F">
              <w:rPr>
                <w:lang w:val="kk-KZ"/>
              </w:rPr>
              <w:t xml:space="preserve"> методикой исследования;</w:t>
            </w:r>
            <w:r w:rsidRPr="00296F3F">
              <w:t xml:space="preserve"> точность проведения  исследования, </w:t>
            </w:r>
            <w:r w:rsidRPr="00296F3F">
              <w:rPr>
                <w:lang w:val="kk-KZ"/>
              </w:rPr>
              <w:t>полный анализ</w:t>
            </w:r>
            <w:r w:rsidRPr="00296F3F">
              <w:t xml:space="preserve"> </w:t>
            </w:r>
            <w:r w:rsidRPr="00296F3F">
              <w:rPr>
                <w:lang w:val="kk-KZ"/>
              </w:rPr>
              <w:t>поученных результатов,</w:t>
            </w:r>
            <w:r w:rsidRPr="00296F3F">
              <w:t xml:space="preserve"> </w:t>
            </w:r>
            <w:r w:rsidRPr="00296F3F">
              <w:rPr>
                <w:lang w:val="kk-KZ"/>
              </w:rPr>
              <w:t>обоснованные выводы</w:t>
            </w:r>
            <w:r w:rsidRPr="00296F3F">
              <w:t>.</w:t>
            </w:r>
          </w:p>
          <w:p w:rsidR="00BD01BB" w:rsidRPr="00296F3F" w:rsidRDefault="00BD01BB" w:rsidP="00D55F09">
            <w:pPr>
              <w:jc w:val="both"/>
              <w:rPr>
                <w:rStyle w:val="s00"/>
                <w:lang w:val="kk-KZ"/>
              </w:rPr>
            </w:pPr>
            <w:r w:rsidRPr="00296F3F">
              <w:rPr>
                <w:bCs/>
                <w:lang w:val="kk-KZ"/>
              </w:rPr>
              <w:t>Оформление отчета в соответствии с требованиями</w:t>
            </w: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А-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3,67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90-94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В+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3,33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85-89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rStyle w:val="s00"/>
                <w:lang w:val="kk-KZ"/>
              </w:rPr>
            </w:pPr>
            <w:r w:rsidRPr="00296F3F">
              <w:rPr>
                <w:rStyle w:val="s00"/>
              </w:rPr>
              <w:t>Хорошо</w:t>
            </w:r>
          </w:p>
          <w:p w:rsidR="00BD01BB" w:rsidRPr="00296F3F" w:rsidRDefault="00BD01BB" w:rsidP="00D55F09">
            <w:pPr>
              <w:jc w:val="center"/>
              <w:rPr>
                <w:lang w:val="en-US"/>
              </w:rPr>
            </w:pPr>
          </w:p>
        </w:tc>
        <w:tc>
          <w:tcPr>
            <w:tcW w:w="1668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Значительное понимание и обоснование актуальности проблемы.</w:t>
            </w:r>
          </w:p>
          <w:p w:rsidR="00BD01BB" w:rsidRPr="00296F3F" w:rsidRDefault="00BD01BB" w:rsidP="00D55F09">
            <w:pPr>
              <w:jc w:val="both"/>
            </w:pPr>
            <w:r w:rsidRPr="00296F3F">
              <w:t xml:space="preserve">Значительное владение и понимание физической и математической постановкой задачи, </w:t>
            </w:r>
            <w:r w:rsidRPr="00296F3F">
              <w:rPr>
                <w:lang w:val="kk-KZ"/>
              </w:rPr>
              <w:t>методикой исследования;</w:t>
            </w:r>
            <w:r w:rsidRPr="00296F3F">
              <w:t xml:space="preserve"> проведения  исследования, </w:t>
            </w:r>
            <w:r w:rsidRPr="00296F3F">
              <w:rPr>
                <w:lang w:val="kk-KZ"/>
              </w:rPr>
              <w:t>ограниченный анализ</w:t>
            </w:r>
            <w:r w:rsidRPr="00296F3F">
              <w:t xml:space="preserve"> </w:t>
            </w:r>
            <w:r w:rsidRPr="00296F3F">
              <w:rPr>
                <w:lang w:val="kk-KZ"/>
              </w:rPr>
              <w:t>поученных результатов,</w:t>
            </w:r>
            <w:r w:rsidRPr="00296F3F">
              <w:t xml:space="preserve"> </w:t>
            </w:r>
            <w:r w:rsidRPr="00296F3F">
              <w:rPr>
                <w:lang w:val="kk-KZ"/>
              </w:rPr>
              <w:t>выводы</w:t>
            </w:r>
            <w:r w:rsidRPr="00296F3F">
              <w:t>.</w:t>
            </w:r>
          </w:p>
          <w:p w:rsidR="00BD01BB" w:rsidRPr="00296F3F" w:rsidRDefault="00BD01BB" w:rsidP="00D55F09">
            <w:pPr>
              <w:jc w:val="both"/>
              <w:rPr>
                <w:rStyle w:val="s00"/>
              </w:rPr>
            </w:pPr>
            <w:r w:rsidRPr="00296F3F">
              <w:rPr>
                <w:bCs/>
                <w:lang w:val="kk-KZ"/>
              </w:rPr>
              <w:t>Оформление отчета в соответствии с требованиями</w:t>
            </w:r>
            <w:r w:rsidRPr="00296F3F">
              <w:t xml:space="preserve"> </w:t>
            </w: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3,0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EF4AB9" w:rsidRDefault="00BD01BB" w:rsidP="00D55F09">
            <w:pPr>
              <w:jc w:val="center"/>
              <w:rPr>
                <w:lang w:val="en-US"/>
              </w:rPr>
            </w:pPr>
            <w:r w:rsidRPr="00296F3F">
              <w:rPr>
                <w:rStyle w:val="s00"/>
              </w:rPr>
              <w:t>80-84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В-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2,67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75-79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С+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2,33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AB67E3" w:rsidRDefault="00BD01BB" w:rsidP="00D55F09">
            <w:pPr>
              <w:jc w:val="center"/>
            </w:pPr>
            <w:r w:rsidRPr="00AB67E3">
              <w:rPr>
                <w:rStyle w:val="s00"/>
              </w:rPr>
              <w:t>70-74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AB67E3" w:rsidRDefault="00BD01BB" w:rsidP="00D55F09">
            <w:pPr>
              <w:jc w:val="center"/>
              <w:rPr>
                <w:rStyle w:val="s00"/>
                <w:lang w:val="kk-KZ"/>
              </w:rPr>
            </w:pPr>
            <w:r w:rsidRPr="00AB67E3">
              <w:rPr>
                <w:rStyle w:val="s00"/>
              </w:rPr>
              <w:t>Удовлетворительно</w:t>
            </w:r>
          </w:p>
          <w:p w:rsidR="00BD01BB" w:rsidRPr="00AB67E3" w:rsidRDefault="00BD01BB" w:rsidP="00D55F09">
            <w:pPr>
              <w:jc w:val="center"/>
              <w:rPr>
                <w:lang w:val="kk-KZ"/>
              </w:rPr>
            </w:pPr>
          </w:p>
        </w:tc>
        <w:tc>
          <w:tcPr>
            <w:tcW w:w="1668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both"/>
              <w:rPr>
                <w:lang w:val="kk-KZ"/>
              </w:rPr>
            </w:pPr>
            <w:r w:rsidRPr="00296F3F">
              <w:t xml:space="preserve">Ограниченное понимание </w:t>
            </w:r>
            <w:r w:rsidRPr="00296F3F">
              <w:rPr>
                <w:lang w:val="kk-KZ"/>
              </w:rPr>
              <w:t>и обоснование актульности проблемы.</w:t>
            </w:r>
          </w:p>
          <w:p w:rsidR="00BD01BB" w:rsidRPr="00296F3F" w:rsidRDefault="00BD01BB" w:rsidP="00D55F09">
            <w:pPr>
              <w:jc w:val="both"/>
              <w:rPr>
                <w:rStyle w:val="s00"/>
              </w:rPr>
            </w:pPr>
            <w:r w:rsidRPr="00296F3F">
              <w:rPr>
                <w:lang w:val="kk-KZ"/>
              </w:rPr>
              <w:t>Слабое</w:t>
            </w:r>
            <w:r w:rsidRPr="00296F3F">
              <w:t xml:space="preserve"> владение и понимание  физической и математической постановкой задачи</w:t>
            </w:r>
            <w:r w:rsidRPr="00296F3F">
              <w:rPr>
                <w:lang w:val="kk-KZ"/>
              </w:rPr>
              <w:t>; некорректность методики исследования;</w:t>
            </w:r>
            <w:r w:rsidRPr="00296F3F">
              <w:t xml:space="preserve"> </w:t>
            </w:r>
            <w:r w:rsidRPr="00296F3F">
              <w:rPr>
                <w:lang w:val="kk-KZ"/>
              </w:rPr>
              <w:t>неполный анализ</w:t>
            </w:r>
            <w:r w:rsidRPr="00296F3F">
              <w:t xml:space="preserve"> </w:t>
            </w:r>
            <w:r w:rsidRPr="00296F3F">
              <w:rPr>
                <w:lang w:val="kk-KZ"/>
              </w:rPr>
              <w:t>поученных результатов,</w:t>
            </w:r>
            <w:r w:rsidRPr="00296F3F">
              <w:t xml:space="preserve"> </w:t>
            </w:r>
            <w:r w:rsidRPr="00296F3F">
              <w:rPr>
                <w:lang w:val="kk-KZ"/>
              </w:rPr>
              <w:t xml:space="preserve">необоснованные выводы; </w:t>
            </w:r>
            <w:r w:rsidRPr="00296F3F">
              <w:t xml:space="preserve">отсутствие логики </w:t>
            </w:r>
            <w:r w:rsidRPr="00296F3F">
              <w:rPr>
                <w:lang w:val="kk-KZ"/>
              </w:rPr>
              <w:t xml:space="preserve">изложения. </w:t>
            </w:r>
            <w:r w:rsidRPr="00296F3F">
              <w:rPr>
                <w:bCs/>
                <w:lang w:val="kk-KZ"/>
              </w:rPr>
              <w:t>Оформление отчета не соответствует требованиям.</w:t>
            </w: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С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2,0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65-69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С-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1,67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60-64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D+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1,33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55-59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D-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1,0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50-54</w:t>
            </w:r>
          </w:p>
        </w:tc>
        <w:tc>
          <w:tcPr>
            <w:tcW w:w="11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01BB" w:rsidRPr="00296F3F" w:rsidRDefault="00BD01BB" w:rsidP="00D55F09">
            <w:pPr>
              <w:jc w:val="center"/>
            </w:pPr>
          </w:p>
        </w:tc>
        <w:tc>
          <w:tcPr>
            <w:tcW w:w="16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01BB" w:rsidRPr="00296F3F" w:rsidRDefault="00BD01BB" w:rsidP="00D55F09">
            <w:pPr>
              <w:jc w:val="center"/>
            </w:pPr>
          </w:p>
        </w:tc>
      </w:tr>
      <w:tr w:rsidR="00BD01BB" w:rsidRPr="00296F3F" w:rsidTr="00D55F09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F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</w:pPr>
            <w:r w:rsidRPr="00296F3F">
              <w:rPr>
                <w:rStyle w:val="s00"/>
              </w:rPr>
              <w:t>0-49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lang w:val="en-US"/>
              </w:rPr>
            </w:pPr>
            <w:r w:rsidRPr="00296F3F">
              <w:rPr>
                <w:rStyle w:val="s00"/>
              </w:rPr>
              <w:t>Неудовлетворительно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01BB" w:rsidRPr="00296F3F" w:rsidRDefault="00BD01BB" w:rsidP="00D55F09">
            <w:pPr>
              <w:jc w:val="both"/>
            </w:pPr>
            <w:r w:rsidRPr="00296F3F">
              <w:rPr>
                <w:rStyle w:val="s00"/>
              </w:rPr>
              <w:t>Полное отсутствие понимания проблемы,</w:t>
            </w:r>
            <w:r w:rsidRPr="00296F3F">
              <w:t xml:space="preserve"> не точность проведения  исследования.</w:t>
            </w:r>
          </w:p>
          <w:p w:rsidR="00BD01BB" w:rsidRPr="00296F3F" w:rsidRDefault="00BD01BB" w:rsidP="00D55F09">
            <w:pPr>
              <w:jc w:val="both"/>
              <w:rPr>
                <w:rStyle w:val="s00"/>
              </w:rPr>
            </w:pPr>
            <w:r w:rsidRPr="00296F3F">
              <w:rPr>
                <w:bCs/>
                <w:lang w:val="kk-KZ"/>
              </w:rPr>
              <w:t>Оформление отчета не соответствует требованиям.</w:t>
            </w:r>
          </w:p>
        </w:tc>
      </w:tr>
      <w:tr w:rsidR="00BD01BB" w:rsidRPr="00296F3F" w:rsidTr="00D55F09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rStyle w:val="s0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rStyle w:val="s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rStyle w:val="s0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1BB" w:rsidRPr="00296F3F" w:rsidRDefault="00BD01BB" w:rsidP="00D55F09">
            <w:pPr>
              <w:jc w:val="center"/>
              <w:rPr>
                <w:rStyle w:val="s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01BB" w:rsidRPr="00296F3F" w:rsidRDefault="00BD01BB" w:rsidP="00D55F09">
            <w:pPr>
              <w:jc w:val="both"/>
              <w:rPr>
                <w:rStyle w:val="s00"/>
              </w:rPr>
            </w:pPr>
          </w:p>
        </w:tc>
      </w:tr>
    </w:tbl>
    <w:p w:rsidR="00BD01BB" w:rsidRDefault="00BD01BB" w:rsidP="00BD01BB">
      <w:pPr>
        <w:jc w:val="both"/>
      </w:pPr>
    </w:p>
    <w:p w:rsidR="00BD01BB" w:rsidRDefault="00BD01BB" w:rsidP="00BD01BB">
      <w:pPr>
        <w:jc w:val="both"/>
      </w:pPr>
    </w:p>
    <w:p w:rsidR="0072786E" w:rsidRPr="009D56BC" w:rsidRDefault="0072786E">
      <w:pPr>
        <w:pStyle w:val="a3"/>
        <w:rPr>
          <w:sz w:val="28"/>
          <w:szCs w:val="28"/>
        </w:rPr>
      </w:pPr>
    </w:p>
    <w:p w:rsidR="0072786E" w:rsidRPr="009D56BC" w:rsidRDefault="00FF5017">
      <w:pPr>
        <w:ind w:left="213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Максимальный балл</w:t>
      </w:r>
      <w:r w:rsidRPr="009D56BC">
        <w:rPr>
          <w:sz w:val="28"/>
          <w:szCs w:val="28"/>
        </w:rPr>
        <w:t xml:space="preserve">– </w:t>
      </w:r>
      <w:r w:rsidRPr="009D56BC">
        <w:rPr>
          <w:b/>
          <w:sz w:val="28"/>
          <w:szCs w:val="28"/>
        </w:rPr>
        <w:t>100 баллов.</w:t>
      </w:r>
    </w:p>
    <w:p w:rsidR="0072786E" w:rsidRPr="009D56BC" w:rsidRDefault="0072786E">
      <w:pPr>
        <w:pStyle w:val="a3"/>
        <w:spacing w:before="10"/>
        <w:rPr>
          <w:b/>
          <w:sz w:val="28"/>
          <w:szCs w:val="28"/>
        </w:rPr>
      </w:pPr>
    </w:p>
    <w:p w:rsidR="009D56BC" w:rsidRDefault="009D56BC">
      <w:pPr>
        <w:ind w:left="2222" w:right="2399"/>
        <w:jc w:val="center"/>
        <w:rPr>
          <w:b/>
          <w:sz w:val="28"/>
          <w:szCs w:val="28"/>
        </w:rPr>
      </w:pPr>
    </w:p>
    <w:p w:rsidR="009D56BC" w:rsidRDefault="009D56BC">
      <w:pPr>
        <w:ind w:left="2222" w:right="2399"/>
        <w:jc w:val="center"/>
        <w:rPr>
          <w:b/>
          <w:sz w:val="28"/>
          <w:szCs w:val="28"/>
        </w:rPr>
      </w:pPr>
    </w:p>
    <w:p w:rsidR="009D56BC" w:rsidRDefault="009D56BC">
      <w:pPr>
        <w:ind w:left="2222" w:right="2399"/>
        <w:jc w:val="center"/>
        <w:rPr>
          <w:b/>
          <w:sz w:val="28"/>
          <w:szCs w:val="28"/>
        </w:rPr>
      </w:pPr>
    </w:p>
    <w:p w:rsidR="0072786E" w:rsidRPr="009D56BC" w:rsidRDefault="00FF5017">
      <w:pPr>
        <w:ind w:left="2222" w:right="2399"/>
        <w:jc w:val="center"/>
        <w:rPr>
          <w:b/>
          <w:sz w:val="28"/>
          <w:szCs w:val="28"/>
        </w:rPr>
      </w:pPr>
      <w:bookmarkStart w:id="0" w:name="_GoBack"/>
      <w:bookmarkEnd w:id="0"/>
      <w:r w:rsidRPr="009D56BC">
        <w:rPr>
          <w:b/>
          <w:sz w:val="28"/>
          <w:szCs w:val="28"/>
        </w:rPr>
        <w:lastRenderedPageBreak/>
        <w:t>Основные темы курса</w:t>
      </w:r>
    </w:p>
    <w:p w:rsidR="0072786E" w:rsidRPr="009D56BC" w:rsidRDefault="00E1103E">
      <w:pPr>
        <w:pStyle w:val="a3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 xml:space="preserve"> </w:t>
      </w:r>
    </w:p>
    <w:p w:rsidR="0072786E" w:rsidRPr="009D56BC" w:rsidRDefault="0072786E">
      <w:pPr>
        <w:pStyle w:val="a3"/>
        <w:spacing w:before="1"/>
        <w:rPr>
          <w:b/>
          <w:sz w:val="28"/>
          <w:szCs w:val="28"/>
        </w:rPr>
      </w:pPr>
    </w:p>
    <w:p w:rsidR="00E1103E" w:rsidRPr="009D56BC" w:rsidRDefault="00E1103E" w:rsidP="00E1103E">
      <w:pPr>
        <w:pStyle w:val="a4"/>
        <w:ind w:left="720" w:firstLine="0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Основные понятия и постулаты механики сплошных сред.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outlineLvl w:val="0"/>
        <w:rPr>
          <w:bCs/>
          <w:sz w:val="28"/>
          <w:szCs w:val="28"/>
          <w:lang w:val="kk-KZ" w:eastAsia="ar-SA"/>
        </w:rPr>
      </w:pPr>
      <w:r w:rsidRPr="009D56BC">
        <w:rPr>
          <w:bCs/>
          <w:sz w:val="28"/>
          <w:szCs w:val="28"/>
          <w:lang w:val="kk-KZ" w:eastAsia="ar-SA"/>
        </w:rPr>
        <w:t>Введение в теорию механики сплошной среды. Гидромеханика как наука о течении сплошной среды. Постулаты механики сплошной среды (жидкости, газа).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9D56BC">
        <w:rPr>
          <w:bCs/>
          <w:sz w:val="28"/>
          <w:szCs w:val="28"/>
          <w:lang w:val="kk-KZ" w:eastAsia="ar-SA"/>
        </w:rPr>
        <w:t>Вывод уравнения неразрывности</w:t>
      </w:r>
      <w:r w:rsidRPr="009D56BC">
        <w:rPr>
          <w:bCs/>
          <w:sz w:val="28"/>
          <w:szCs w:val="28"/>
          <w:lang w:eastAsia="ar-SA"/>
        </w:rPr>
        <w:t xml:space="preserve"> на основе постулатов </w:t>
      </w:r>
      <w:r w:rsidRPr="009D56BC">
        <w:rPr>
          <w:bCs/>
          <w:sz w:val="28"/>
          <w:szCs w:val="28"/>
          <w:lang w:val="kk-KZ" w:eastAsia="ar-SA"/>
        </w:rPr>
        <w:t>сплошной среды.</w:t>
      </w:r>
    </w:p>
    <w:p w:rsidR="00E1103E" w:rsidRPr="009D56BC" w:rsidRDefault="00E1103E" w:rsidP="00E1103E">
      <w:pPr>
        <w:rPr>
          <w:rFonts w:eastAsiaTheme="minorEastAsia"/>
          <w:sz w:val="28"/>
          <w:szCs w:val="28"/>
        </w:rPr>
      </w:pPr>
    </w:p>
    <w:p w:rsidR="009D56BC" w:rsidRDefault="00E1103E" w:rsidP="00E1103E">
      <w:pPr>
        <w:ind w:firstLine="720"/>
        <w:rPr>
          <w:rFonts w:eastAsia="Calibri"/>
          <w:b/>
          <w:i/>
          <w:sz w:val="28"/>
          <w:szCs w:val="28"/>
        </w:rPr>
      </w:pPr>
      <w:r w:rsidRPr="009D56BC">
        <w:rPr>
          <w:rFonts w:eastAsia="Calibri"/>
          <w:b/>
          <w:sz w:val="28"/>
          <w:szCs w:val="28"/>
        </w:rPr>
        <w:t xml:space="preserve">Кинематика деформируемой сплошной среды. </w:t>
      </w:r>
      <w:r w:rsidRPr="009D56BC">
        <w:rPr>
          <w:rFonts w:eastAsia="Calibri"/>
          <w:b/>
          <w:i/>
          <w:sz w:val="28"/>
          <w:szCs w:val="28"/>
        </w:rPr>
        <w:t xml:space="preserve">Движение точки и закон </w:t>
      </w:r>
      <w:r w:rsidR="009D56BC">
        <w:rPr>
          <w:rFonts w:eastAsia="Calibri"/>
          <w:b/>
          <w:i/>
          <w:sz w:val="28"/>
          <w:szCs w:val="28"/>
        </w:rPr>
        <w:t xml:space="preserve">        </w:t>
      </w:r>
    </w:p>
    <w:p w:rsidR="00E1103E" w:rsidRPr="009D56BC" w:rsidRDefault="00E1103E" w:rsidP="00E1103E">
      <w:pPr>
        <w:ind w:firstLine="720"/>
        <w:rPr>
          <w:rFonts w:eastAsia="Calibri"/>
          <w:b/>
          <w:i/>
          <w:sz w:val="28"/>
          <w:szCs w:val="28"/>
        </w:rPr>
      </w:pPr>
      <w:r w:rsidRPr="009D56BC">
        <w:rPr>
          <w:rFonts w:eastAsia="Calibri"/>
          <w:b/>
          <w:i/>
          <w:sz w:val="28"/>
          <w:szCs w:val="28"/>
        </w:rPr>
        <w:t xml:space="preserve">движения сплошной </w:t>
      </w:r>
    </w:p>
    <w:p w:rsidR="00E1103E" w:rsidRPr="009D56BC" w:rsidRDefault="00E1103E" w:rsidP="00E1103E">
      <w:pPr>
        <w:ind w:firstLine="720"/>
        <w:rPr>
          <w:rFonts w:eastAsia="Calibri"/>
          <w:b/>
          <w:i/>
          <w:sz w:val="28"/>
          <w:szCs w:val="28"/>
        </w:rPr>
      </w:pPr>
      <w:r w:rsidRPr="009D56BC">
        <w:rPr>
          <w:rFonts w:eastAsia="Calibri"/>
          <w:b/>
          <w:i/>
          <w:sz w:val="28"/>
          <w:szCs w:val="28"/>
        </w:rPr>
        <w:t>среды.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bCs/>
          <w:sz w:val="28"/>
          <w:szCs w:val="28"/>
          <w:lang w:val="kk-KZ" w:eastAsia="ar-SA"/>
        </w:rPr>
      </w:pPr>
      <w:r w:rsidRPr="009D56BC">
        <w:rPr>
          <w:bCs/>
          <w:sz w:val="28"/>
          <w:szCs w:val="28"/>
          <w:lang w:val="kk-KZ" w:eastAsia="ar-SA"/>
        </w:rPr>
        <w:t xml:space="preserve">Точка зрения Лагранжа на изучение движения сплошной среды. Система координат. Закон движения жидкого элементарного объема. 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="Calibri"/>
          <w:b/>
          <w:i/>
          <w:sz w:val="28"/>
          <w:szCs w:val="28"/>
        </w:rPr>
      </w:pPr>
      <w:r w:rsidRPr="009D56BC">
        <w:rPr>
          <w:bCs/>
          <w:sz w:val="28"/>
          <w:szCs w:val="28"/>
          <w:lang w:val="kk-KZ" w:eastAsia="ar-SA"/>
        </w:rPr>
        <w:t xml:space="preserve">Переменные Лагранжа. Скорость и ускорение сплошной среды. Базисные векторы. Компоненты </w:t>
      </w:r>
      <w:r w:rsidRPr="009D56BC">
        <w:rPr>
          <w:bCs/>
          <w:sz w:val="28"/>
          <w:szCs w:val="28"/>
          <w:lang w:eastAsia="ar-SA"/>
        </w:rPr>
        <w:t xml:space="preserve">вектора </w:t>
      </w:r>
      <w:r w:rsidRPr="009D56BC">
        <w:rPr>
          <w:bCs/>
          <w:sz w:val="28"/>
          <w:szCs w:val="28"/>
          <w:lang w:val="kk-KZ" w:eastAsia="ar-SA"/>
        </w:rPr>
        <w:t>скорости.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rFonts w:eastAsia="Calibri"/>
          <w:b/>
          <w:i/>
          <w:sz w:val="28"/>
          <w:szCs w:val="28"/>
        </w:rPr>
        <w:t xml:space="preserve"> </w:t>
      </w:r>
      <w:r w:rsidRPr="009D56BC">
        <w:rPr>
          <w:rFonts w:eastAsia="Calibri"/>
          <w:sz w:val="28"/>
          <w:szCs w:val="28"/>
        </w:rPr>
        <w:t>Точка зрения Эйлера на движение сплошной среды. Переменные Эйлера.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rFonts w:eastAsia="Calibri"/>
          <w:sz w:val="28"/>
          <w:szCs w:val="28"/>
        </w:rPr>
        <w:t>Переход от переменных Лагранжа к переменным Эйлера и наоборот.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bCs/>
          <w:sz w:val="28"/>
          <w:szCs w:val="28"/>
        </w:rPr>
      </w:pPr>
      <w:r w:rsidRPr="009D56BC">
        <w:rPr>
          <w:bCs/>
          <w:sz w:val="28"/>
          <w:szCs w:val="28"/>
          <w:lang w:eastAsia="ar-SA"/>
        </w:rPr>
        <w:t>Методы кинематического исследования течения жидкости. Индивидуальные и частные производные по времени в теории ММС.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bCs/>
          <w:sz w:val="28"/>
          <w:szCs w:val="28"/>
          <w:lang w:eastAsia="ar-SA"/>
        </w:rPr>
        <w:t xml:space="preserve">Взаимосвязь методов </w:t>
      </w:r>
      <w:r w:rsidRPr="009D56BC">
        <w:rPr>
          <w:sz w:val="28"/>
          <w:szCs w:val="28"/>
        </w:rPr>
        <w:t>Эйлера и Лагранжа в теории МСС</w:t>
      </w:r>
      <w:r w:rsidRPr="009D56BC">
        <w:rPr>
          <w:bCs/>
          <w:sz w:val="28"/>
          <w:szCs w:val="28"/>
          <w:lang w:eastAsia="ar-SA"/>
        </w:rPr>
        <w:t>.</w:t>
      </w:r>
    </w:p>
    <w:p w:rsidR="00E1103E" w:rsidRPr="009D56BC" w:rsidRDefault="00E1103E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Закон движения сплошной среды. Различные режимы движения и деформации сплошной среды.</w:t>
      </w:r>
    </w:p>
    <w:p w:rsidR="009B26A8" w:rsidRPr="009D56BC" w:rsidRDefault="00E1103E" w:rsidP="009B26A8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9D56BC">
        <w:rPr>
          <w:sz w:val="28"/>
          <w:szCs w:val="28"/>
        </w:rPr>
        <w:t>Как получить закон движения Лагранжа из уравнений Эйлера.</w:t>
      </w:r>
      <w:r w:rsidR="009B26A8" w:rsidRPr="009D56BC">
        <w:rPr>
          <w:b/>
          <w:sz w:val="28"/>
          <w:szCs w:val="28"/>
        </w:rPr>
        <w:t xml:space="preserve"> </w:t>
      </w:r>
    </w:p>
    <w:p w:rsidR="009B26A8" w:rsidRPr="009D56BC" w:rsidRDefault="009B26A8" w:rsidP="009B26A8">
      <w:pPr>
        <w:pStyle w:val="a4"/>
        <w:ind w:left="720" w:firstLine="0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Динамика идеальной жидкости и газа.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bCs/>
          <w:sz w:val="28"/>
          <w:szCs w:val="28"/>
          <w:lang w:val="kk-KZ" w:eastAsia="ar-SA"/>
        </w:rPr>
      </w:pPr>
      <w:r w:rsidRPr="009D56BC">
        <w:rPr>
          <w:sz w:val="28"/>
          <w:szCs w:val="28"/>
        </w:rPr>
        <w:t>Движение идеальной жидкости (газа).</w:t>
      </w:r>
      <w:r w:rsidRPr="009D56BC">
        <w:rPr>
          <w:bCs/>
          <w:sz w:val="28"/>
          <w:szCs w:val="28"/>
          <w:lang w:val="kk-KZ" w:eastAsia="ar-SA"/>
        </w:rPr>
        <w:t xml:space="preserve"> Силы в движущейся вдоль линии тока жидкости. </w:t>
      </w:r>
    </w:p>
    <w:p w:rsidR="00E1103E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Одномерное стационарное движение жидкости (газа). Вывод</w:t>
      </w:r>
      <w:r w:rsidRPr="009D56BC">
        <w:rPr>
          <w:b/>
          <w:sz w:val="28"/>
          <w:szCs w:val="28"/>
        </w:rPr>
        <w:t xml:space="preserve"> у</w:t>
      </w:r>
      <w:r w:rsidRPr="009D56BC">
        <w:rPr>
          <w:bCs/>
          <w:sz w:val="28"/>
          <w:szCs w:val="28"/>
          <w:lang w:val="kk-KZ" w:eastAsia="ar-SA"/>
        </w:rPr>
        <w:t>равнения Бернули</w:t>
      </w:r>
      <w:r w:rsidRPr="009D56BC">
        <w:rPr>
          <w:bCs/>
          <w:sz w:val="28"/>
          <w:szCs w:val="28"/>
          <w:lang w:val="en-US" w:eastAsia="ar-SA"/>
        </w:rPr>
        <w:t>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bCs/>
          <w:sz w:val="28"/>
          <w:szCs w:val="28"/>
          <w:lang w:val="kk-KZ" w:eastAsia="ar-SA"/>
        </w:rPr>
      </w:pPr>
      <w:r w:rsidRPr="009D56BC">
        <w:rPr>
          <w:bCs/>
          <w:sz w:val="28"/>
          <w:szCs w:val="28"/>
          <w:lang w:val="kk-KZ" w:eastAsia="ar-SA"/>
        </w:rPr>
        <w:t xml:space="preserve">Трехмерное течение жидкости. Вывод уравнений Эйлера. 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bCs/>
          <w:sz w:val="28"/>
          <w:szCs w:val="28"/>
          <w:lang w:val="kk-KZ" w:eastAsia="ar-SA"/>
        </w:rPr>
        <w:t>Полная система уравнений Эйлера для течения идеальной жидкости.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Течение идеальной жидкости в трубе переменного поперечного сечения.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 xml:space="preserve">Уравнение </w:t>
      </w:r>
      <w:proofErr w:type="spellStart"/>
      <w:r w:rsidRPr="009D56BC">
        <w:rPr>
          <w:sz w:val="28"/>
          <w:szCs w:val="28"/>
        </w:rPr>
        <w:t>Гюгонио</w:t>
      </w:r>
      <w:proofErr w:type="spellEnd"/>
      <w:r w:rsidRPr="009D56BC">
        <w:rPr>
          <w:sz w:val="28"/>
          <w:szCs w:val="28"/>
        </w:rPr>
        <w:t xml:space="preserve">. Следствия уравнения </w:t>
      </w:r>
      <w:proofErr w:type="spellStart"/>
      <w:r w:rsidRPr="009D56BC">
        <w:rPr>
          <w:sz w:val="28"/>
          <w:szCs w:val="28"/>
        </w:rPr>
        <w:t>Гюгонио</w:t>
      </w:r>
      <w:proofErr w:type="spellEnd"/>
      <w:r w:rsidRPr="009D56BC">
        <w:rPr>
          <w:sz w:val="28"/>
          <w:szCs w:val="28"/>
        </w:rPr>
        <w:t>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sz w:val="28"/>
          <w:szCs w:val="28"/>
        </w:rPr>
      </w:pPr>
      <w:r w:rsidRPr="009D56BC">
        <w:rPr>
          <w:sz w:val="28"/>
          <w:szCs w:val="28"/>
        </w:rPr>
        <w:t xml:space="preserve">Сверхзвуковое сопло </w:t>
      </w:r>
      <w:proofErr w:type="spellStart"/>
      <w:r w:rsidRPr="009D56BC">
        <w:rPr>
          <w:sz w:val="28"/>
          <w:szCs w:val="28"/>
        </w:rPr>
        <w:t>Лаваля</w:t>
      </w:r>
      <w:proofErr w:type="spellEnd"/>
      <w:r w:rsidRPr="009D56BC">
        <w:rPr>
          <w:sz w:val="28"/>
          <w:szCs w:val="28"/>
        </w:rPr>
        <w:t>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 xml:space="preserve">Математический анализ режимов течения в сопле </w:t>
      </w:r>
      <w:proofErr w:type="spellStart"/>
      <w:r w:rsidRPr="009D56BC">
        <w:rPr>
          <w:sz w:val="28"/>
          <w:szCs w:val="28"/>
        </w:rPr>
        <w:t>Лаваля</w:t>
      </w:r>
      <w:proofErr w:type="spellEnd"/>
      <w:r w:rsidRPr="009D56BC">
        <w:rPr>
          <w:sz w:val="28"/>
          <w:szCs w:val="28"/>
        </w:rPr>
        <w:t>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snapToGrid w:val="0"/>
        <w:rPr>
          <w:sz w:val="28"/>
          <w:szCs w:val="28"/>
        </w:rPr>
      </w:pPr>
      <w:r w:rsidRPr="009D56BC">
        <w:rPr>
          <w:sz w:val="28"/>
          <w:szCs w:val="28"/>
        </w:rPr>
        <w:t>Подпор жидкости перед препятствием.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Трубка Пито для измерения давления.</w:t>
      </w:r>
    </w:p>
    <w:p w:rsidR="009B26A8" w:rsidRPr="009D56BC" w:rsidRDefault="009B26A8" w:rsidP="009B26A8">
      <w:pPr>
        <w:pStyle w:val="a4"/>
        <w:ind w:left="1080" w:firstLine="0"/>
        <w:rPr>
          <w:b/>
          <w:sz w:val="28"/>
          <w:szCs w:val="28"/>
        </w:rPr>
      </w:pPr>
      <w:r w:rsidRPr="009D56BC">
        <w:rPr>
          <w:b/>
          <w:sz w:val="28"/>
          <w:szCs w:val="28"/>
        </w:rPr>
        <w:t>Динамика вязкой жидкости и газа. Гидромеханика.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 xml:space="preserve">Вязкая несжимаемая жидкость. Уравнение </w:t>
      </w:r>
      <w:proofErr w:type="gramStart"/>
      <w:r w:rsidRPr="009D56BC">
        <w:rPr>
          <w:sz w:val="28"/>
          <w:szCs w:val="28"/>
        </w:rPr>
        <w:t>Навье-Стокса</w:t>
      </w:r>
      <w:proofErr w:type="gramEnd"/>
      <w:r w:rsidRPr="009D56BC">
        <w:rPr>
          <w:sz w:val="28"/>
          <w:szCs w:val="28"/>
        </w:rPr>
        <w:t>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sz w:val="28"/>
          <w:szCs w:val="28"/>
        </w:rPr>
      </w:pPr>
      <w:r w:rsidRPr="009D56BC">
        <w:rPr>
          <w:sz w:val="28"/>
          <w:szCs w:val="28"/>
        </w:rPr>
        <w:t xml:space="preserve">Известные модели </w:t>
      </w:r>
      <w:r w:rsidRPr="009D56BC">
        <w:rPr>
          <w:bCs/>
          <w:sz w:val="28"/>
          <w:szCs w:val="28"/>
          <w:lang w:val="en-US" w:eastAsia="ar-SA"/>
        </w:rPr>
        <w:t>RANS</w:t>
      </w:r>
      <w:r w:rsidRPr="009D56BC">
        <w:rPr>
          <w:sz w:val="28"/>
          <w:szCs w:val="28"/>
        </w:rPr>
        <w:t xml:space="preserve"> для несжимаемых турбулентных течений.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 xml:space="preserve">О проблемах построения математических моделей по методу </w:t>
      </w:r>
      <w:r w:rsidRPr="009D56BC">
        <w:rPr>
          <w:i/>
          <w:sz w:val="28"/>
          <w:szCs w:val="28"/>
        </w:rPr>
        <w:t>RAN</w:t>
      </w:r>
      <w:r w:rsidRPr="009D56BC">
        <w:rPr>
          <w:i/>
          <w:sz w:val="28"/>
          <w:szCs w:val="28"/>
          <w:lang w:val="en-US"/>
        </w:rPr>
        <w:t>S</w:t>
      </w:r>
      <w:r w:rsidRPr="009D56BC">
        <w:rPr>
          <w:i/>
          <w:sz w:val="28"/>
          <w:szCs w:val="28"/>
        </w:rPr>
        <w:t>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sz w:val="28"/>
          <w:szCs w:val="28"/>
        </w:rPr>
      </w:pPr>
      <w:r w:rsidRPr="009D56BC">
        <w:rPr>
          <w:sz w:val="28"/>
          <w:szCs w:val="28"/>
        </w:rPr>
        <w:t xml:space="preserve">Уравнения сохранения полной энергии 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Уравнение баланса энтропии. Уравнение притока тепла.</w:t>
      </w:r>
    </w:p>
    <w:p w:rsidR="009B26A8" w:rsidRPr="009D56BC" w:rsidRDefault="009B26A8" w:rsidP="009B26A8">
      <w:pPr>
        <w:pStyle w:val="a4"/>
        <w:numPr>
          <w:ilvl w:val="0"/>
          <w:numId w:val="9"/>
        </w:numPr>
        <w:rPr>
          <w:b/>
          <w:bCs/>
          <w:sz w:val="28"/>
          <w:szCs w:val="28"/>
        </w:rPr>
      </w:pPr>
      <w:r w:rsidRPr="009D56BC">
        <w:rPr>
          <w:sz w:val="28"/>
          <w:szCs w:val="28"/>
        </w:rPr>
        <w:t xml:space="preserve">О проблемах статистического моделирования по методу </w:t>
      </w:r>
      <w:r w:rsidRPr="009D56BC">
        <w:rPr>
          <w:bCs/>
          <w:i/>
          <w:sz w:val="28"/>
          <w:szCs w:val="28"/>
          <w:lang w:val="en-US" w:eastAsia="ar-SA"/>
        </w:rPr>
        <w:t>RANS</w:t>
      </w:r>
      <w:r w:rsidRPr="009D56BC">
        <w:rPr>
          <w:bCs/>
          <w:i/>
          <w:sz w:val="28"/>
          <w:szCs w:val="28"/>
          <w:lang w:eastAsia="ar-SA"/>
        </w:rPr>
        <w:t>.</w:t>
      </w:r>
    </w:p>
    <w:p w:rsidR="009B26A8" w:rsidRPr="009D56BC" w:rsidRDefault="009B26A8" w:rsidP="00E1103E">
      <w:pPr>
        <w:pStyle w:val="a4"/>
        <w:numPr>
          <w:ilvl w:val="0"/>
          <w:numId w:val="9"/>
        </w:numPr>
        <w:rPr>
          <w:rFonts w:eastAsia="Calibri"/>
          <w:sz w:val="28"/>
          <w:szCs w:val="28"/>
        </w:rPr>
      </w:pPr>
      <w:r w:rsidRPr="009D56BC">
        <w:rPr>
          <w:sz w:val="28"/>
          <w:szCs w:val="28"/>
        </w:rPr>
        <w:t>Уравнение изменения кинетической энергии</w:t>
      </w:r>
      <w:r w:rsidRPr="009D56BC">
        <w:rPr>
          <w:sz w:val="28"/>
          <w:szCs w:val="28"/>
          <w:lang w:val="en-US"/>
        </w:rPr>
        <w:t>.</w:t>
      </w:r>
    </w:p>
    <w:p w:rsidR="009B26A8" w:rsidRPr="009D56BC" w:rsidRDefault="00FF5017" w:rsidP="009B26A8">
      <w:pPr>
        <w:widowControl/>
        <w:tabs>
          <w:tab w:val="left" w:pos="271"/>
        </w:tabs>
        <w:autoSpaceDE/>
        <w:autoSpaceDN/>
        <w:ind w:left="69"/>
        <w:jc w:val="both"/>
        <w:rPr>
          <w:sz w:val="28"/>
          <w:szCs w:val="28"/>
        </w:rPr>
      </w:pPr>
      <w:r w:rsidRPr="009D56BC">
        <w:rPr>
          <w:sz w:val="28"/>
          <w:szCs w:val="28"/>
        </w:rPr>
        <w:lastRenderedPageBreak/>
        <w:t xml:space="preserve">Основная </w:t>
      </w:r>
      <w:r w:rsidRPr="009D56BC">
        <w:rPr>
          <w:spacing w:val="-3"/>
          <w:sz w:val="28"/>
          <w:szCs w:val="28"/>
        </w:rPr>
        <w:t>литература:</w:t>
      </w:r>
    </w:p>
    <w:p w:rsidR="009B26A8" w:rsidRPr="009D56BC" w:rsidRDefault="008C0D1F" w:rsidP="009B26A8">
      <w:pPr>
        <w:pStyle w:val="a4"/>
        <w:widowControl/>
        <w:numPr>
          <w:ilvl w:val="0"/>
          <w:numId w:val="11"/>
        </w:numPr>
        <w:tabs>
          <w:tab w:val="left" w:pos="271"/>
        </w:tabs>
        <w:autoSpaceDE/>
        <w:autoSpaceDN/>
        <w:jc w:val="both"/>
        <w:rPr>
          <w:sz w:val="28"/>
          <w:szCs w:val="28"/>
        </w:rPr>
      </w:pPr>
      <w:r w:rsidRPr="009D56BC">
        <w:rPr>
          <w:sz w:val="28"/>
          <w:szCs w:val="28"/>
        </w:rPr>
        <w:t xml:space="preserve"> </w:t>
      </w:r>
      <w:r w:rsidR="009B26A8" w:rsidRPr="009D56BC">
        <w:rPr>
          <w:sz w:val="28"/>
          <w:szCs w:val="28"/>
        </w:rPr>
        <w:t>Седов Л.И. Механика сплошной среды, т.1, - М.: Наука, 1973.</w:t>
      </w:r>
    </w:p>
    <w:p w:rsidR="009B26A8" w:rsidRPr="009D56BC" w:rsidRDefault="009B26A8" w:rsidP="009B26A8">
      <w:pPr>
        <w:pStyle w:val="a4"/>
        <w:widowControl/>
        <w:numPr>
          <w:ilvl w:val="0"/>
          <w:numId w:val="11"/>
        </w:numPr>
        <w:tabs>
          <w:tab w:val="left" w:pos="271"/>
        </w:tabs>
        <w:autoSpaceDE/>
        <w:autoSpaceDN/>
        <w:jc w:val="both"/>
        <w:rPr>
          <w:sz w:val="28"/>
          <w:szCs w:val="28"/>
        </w:rPr>
      </w:pPr>
      <w:r w:rsidRPr="009D56BC">
        <w:rPr>
          <w:sz w:val="28"/>
          <w:szCs w:val="28"/>
        </w:rPr>
        <w:t>Седов Л.И. Механика сплошной среды, т.2, - М.: Наука, 1973.</w:t>
      </w:r>
      <w:r w:rsidRPr="009D56BC">
        <w:rPr>
          <w:sz w:val="28"/>
          <w:szCs w:val="28"/>
          <w:lang w:val="kk-KZ"/>
        </w:rPr>
        <w:t xml:space="preserve"> </w:t>
      </w:r>
    </w:p>
    <w:p w:rsidR="009B26A8" w:rsidRPr="009D56BC" w:rsidRDefault="009B26A8" w:rsidP="009B26A8">
      <w:pPr>
        <w:pStyle w:val="a4"/>
        <w:widowControl/>
        <w:numPr>
          <w:ilvl w:val="0"/>
          <w:numId w:val="11"/>
        </w:numPr>
        <w:tabs>
          <w:tab w:val="left" w:pos="271"/>
        </w:tabs>
        <w:autoSpaceDE/>
        <w:autoSpaceDN/>
        <w:jc w:val="both"/>
        <w:rPr>
          <w:sz w:val="28"/>
          <w:szCs w:val="28"/>
        </w:rPr>
      </w:pPr>
      <w:proofErr w:type="spellStart"/>
      <w:r w:rsidRPr="009D56BC">
        <w:rPr>
          <w:sz w:val="28"/>
          <w:szCs w:val="28"/>
        </w:rPr>
        <w:t>Лойцянский</w:t>
      </w:r>
      <w:proofErr w:type="spellEnd"/>
      <w:r w:rsidRPr="009D56BC">
        <w:rPr>
          <w:sz w:val="28"/>
          <w:szCs w:val="28"/>
        </w:rPr>
        <w:t xml:space="preserve"> Л.Г. Механика жидкости и газа -7е изд. </w:t>
      </w:r>
      <w:proofErr w:type="spellStart"/>
      <w:r w:rsidRPr="009D56BC">
        <w:rPr>
          <w:sz w:val="28"/>
          <w:szCs w:val="28"/>
        </w:rPr>
        <w:t>испр</w:t>
      </w:r>
      <w:proofErr w:type="spellEnd"/>
      <w:r w:rsidRPr="009D56BC">
        <w:rPr>
          <w:sz w:val="28"/>
          <w:szCs w:val="28"/>
        </w:rPr>
        <w:t>.-М.: Дрофа, 2003.-840с.</w:t>
      </w:r>
    </w:p>
    <w:p w:rsidR="009B26A8" w:rsidRPr="009D56BC" w:rsidRDefault="009B26A8" w:rsidP="009B26A8">
      <w:pPr>
        <w:pStyle w:val="a4"/>
        <w:widowControl/>
        <w:numPr>
          <w:ilvl w:val="0"/>
          <w:numId w:val="11"/>
        </w:numPr>
        <w:tabs>
          <w:tab w:val="left" w:pos="271"/>
        </w:tabs>
        <w:autoSpaceDE/>
        <w:autoSpaceDN/>
        <w:jc w:val="both"/>
        <w:rPr>
          <w:sz w:val="28"/>
          <w:szCs w:val="28"/>
        </w:rPr>
      </w:pPr>
      <w:r w:rsidRPr="009D56BC">
        <w:rPr>
          <w:sz w:val="28"/>
          <w:szCs w:val="28"/>
          <w:lang w:val="kk-KZ"/>
        </w:rPr>
        <w:t xml:space="preserve">Прандтль. </w:t>
      </w:r>
      <w:proofErr w:type="spellStart"/>
      <w:r w:rsidRPr="009D56BC">
        <w:rPr>
          <w:sz w:val="28"/>
          <w:szCs w:val="28"/>
        </w:rPr>
        <w:t>Гидроаэромеханика</w:t>
      </w:r>
      <w:proofErr w:type="spellEnd"/>
      <w:r w:rsidRPr="009D56BC">
        <w:rPr>
          <w:sz w:val="28"/>
          <w:szCs w:val="28"/>
        </w:rPr>
        <w:t>. -2000.-576с.</w:t>
      </w:r>
    </w:p>
    <w:p w:rsidR="009B26A8" w:rsidRPr="009D56BC" w:rsidRDefault="009B26A8" w:rsidP="009B26A8">
      <w:pPr>
        <w:widowControl/>
        <w:tabs>
          <w:tab w:val="left" w:pos="271"/>
        </w:tabs>
        <w:autoSpaceDE/>
        <w:autoSpaceDN/>
        <w:jc w:val="both"/>
        <w:rPr>
          <w:sz w:val="28"/>
          <w:szCs w:val="28"/>
        </w:rPr>
      </w:pPr>
      <w:r w:rsidRPr="009D56BC">
        <w:rPr>
          <w:sz w:val="28"/>
          <w:szCs w:val="28"/>
        </w:rPr>
        <w:t xml:space="preserve"> </w:t>
      </w:r>
    </w:p>
    <w:p w:rsidR="009B26A8" w:rsidRPr="009D56BC" w:rsidRDefault="009B26A8" w:rsidP="009B26A8">
      <w:pPr>
        <w:pStyle w:val="a6"/>
        <w:spacing w:after="0"/>
        <w:ind w:left="69" w:hanging="69"/>
        <w:jc w:val="both"/>
        <w:rPr>
          <w:sz w:val="28"/>
          <w:szCs w:val="28"/>
        </w:rPr>
      </w:pPr>
      <w:r w:rsidRPr="009D56BC">
        <w:rPr>
          <w:sz w:val="28"/>
          <w:szCs w:val="28"/>
        </w:rPr>
        <w:t>Дополнительная</w:t>
      </w:r>
      <w:r w:rsidRPr="009D56BC">
        <w:rPr>
          <w:sz w:val="28"/>
          <w:szCs w:val="28"/>
          <w:lang w:val="en-US"/>
        </w:rPr>
        <w:t xml:space="preserve"> </w:t>
      </w:r>
      <w:r w:rsidRPr="009D56BC">
        <w:rPr>
          <w:sz w:val="28"/>
          <w:szCs w:val="28"/>
        </w:rPr>
        <w:t>литература:</w:t>
      </w:r>
    </w:p>
    <w:p w:rsidR="009B26A8" w:rsidRPr="009D56BC" w:rsidRDefault="009B26A8" w:rsidP="009B26A8">
      <w:pPr>
        <w:pStyle w:val="a4"/>
        <w:widowControl/>
        <w:numPr>
          <w:ilvl w:val="0"/>
          <w:numId w:val="12"/>
        </w:numPr>
        <w:tabs>
          <w:tab w:val="left" w:pos="289"/>
        </w:tabs>
        <w:autoSpaceDE/>
        <w:autoSpaceDN/>
        <w:spacing w:after="120"/>
        <w:contextualSpacing/>
        <w:rPr>
          <w:color w:val="7030A0"/>
          <w:sz w:val="28"/>
          <w:szCs w:val="28"/>
        </w:rPr>
      </w:pPr>
      <w:r w:rsidRPr="009D56BC">
        <w:rPr>
          <w:rFonts w:eastAsia="Calibri"/>
          <w:noProof/>
          <w:color w:val="7030A0"/>
          <w:sz w:val="28"/>
          <w:szCs w:val="28"/>
        </w:rPr>
        <w:t xml:space="preserve">Нужнов Ю.В. Статистическое моделирование перемежающихся турбулентных течений.- Қазақ университеті, Алматы, 2015.- 300 с. </w:t>
      </w:r>
    </w:p>
    <w:p w:rsidR="009B26A8" w:rsidRPr="009D56BC" w:rsidRDefault="009B26A8" w:rsidP="009B26A8">
      <w:pPr>
        <w:pStyle w:val="a4"/>
        <w:widowControl/>
        <w:numPr>
          <w:ilvl w:val="0"/>
          <w:numId w:val="12"/>
        </w:numPr>
        <w:tabs>
          <w:tab w:val="left" w:pos="289"/>
        </w:tabs>
        <w:autoSpaceDE/>
        <w:autoSpaceDN/>
        <w:spacing w:after="120"/>
        <w:contextualSpacing/>
        <w:rPr>
          <w:color w:val="7030A0"/>
          <w:sz w:val="28"/>
          <w:szCs w:val="28"/>
        </w:rPr>
      </w:pPr>
      <w:r w:rsidRPr="009D56BC">
        <w:rPr>
          <w:rFonts w:eastAsia="Calibri"/>
          <w:noProof/>
          <w:color w:val="7030A0"/>
          <w:sz w:val="28"/>
          <w:szCs w:val="28"/>
        </w:rPr>
        <w:t>Нужнов Ю.В. Статистическое моделирование турбулентных течений. Математическая модель турбулентного течения в дальнем следе запоперечно обтекаемым цилиндром. -</w:t>
      </w:r>
      <w:r w:rsidRPr="009D56BC">
        <w:rPr>
          <w:rFonts w:eastAsia="Calibri"/>
          <w:i/>
          <w:noProof/>
          <w:color w:val="7030A0"/>
          <w:sz w:val="28"/>
          <w:szCs w:val="28"/>
        </w:rPr>
        <w:t>Учебное пособие</w:t>
      </w:r>
      <w:r w:rsidRPr="009D56BC">
        <w:rPr>
          <w:rFonts w:eastAsia="Calibri"/>
          <w:noProof/>
          <w:color w:val="7030A0"/>
          <w:sz w:val="28"/>
          <w:szCs w:val="28"/>
        </w:rPr>
        <w:t xml:space="preserve"> Алматы, Қазақ университеті, 2015.- 66 с. </w:t>
      </w:r>
    </w:p>
    <w:p w:rsidR="009B26A8" w:rsidRPr="009D56BC" w:rsidRDefault="009B26A8" w:rsidP="009B26A8">
      <w:pPr>
        <w:pStyle w:val="a4"/>
        <w:widowControl/>
        <w:numPr>
          <w:ilvl w:val="0"/>
          <w:numId w:val="12"/>
        </w:numPr>
        <w:tabs>
          <w:tab w:val="left" w:pos="289"/>
        </w:tabs>
        <w:autoSpaceDE/>
        <w:autoSpaceDN/>
        <w:spacing w:after="120"/>
        <w:contextualSpacing/>
        <w:rPr>
          <w:color w:val="7030A0"/>
          <w:sz w:val="28"/>
          <w:szCs w:val="28"/>
        </w:rPr>
      </w:pPr>
      <w:proofErr w:type="spellStart"/>
      <w:r w:rsidRPr="009D56BC">
        <w:rPr>
          <w:color w:val="7030A0"/>
          <w:sz w:val="28"/>
          <w:szCs w:val="28"/>
        </w:rPr>
        <w:t>Шерьязданов</w:t>
      </w:r>
      <w:proofErr w:type="spellEnd"/>
      <w:r w:rsidRPr="009D56BC">
        <w:rPr>
          <w:color w:val="7030A0"/>
          <w:sz w:val="28"/>
          <w:szCs w:val="28"/>
        </w:rPr>
        <w:t xml:space="preserve"> Г.Б. Задачи и упражнения по механике сплошной среды</w:t>
      </w:r>
      <w:r w:rsidRPr="009D56BC">
        <w:rPr>
          <w:sz w:val="28"/>
          <w:szCs w:val="28"/>
        </w:rPr>
        <w:t xml:space="preserve">: Учебное пособие. – Алматы: </w:t>
      </w:r>
      <w:r w:rsidRPr="009D56BC">
        <w:rPr>
          <w:sz w:val="28"/>
          <w:szCs w:val="28"/>
          <w:lang w:val="kk-KZ"/>
        </w:rPr>
        <w:t>Қазақ университеті</w:t>
      </w:r>
      <w:r w:rsidRPr="009D56BC">
        <w:rPr>
          <w:sz w:val="28"/>
          <w:szCs w:val="28"/>
        </w:rPr>
        <w:t>, 2008. – 68с.</w:t>
      </w:r>
    </w:p>
    <w:p w:rsidR="0072786E" w:rsidRPr="009D56BC" w:rsidRDefault="009B26A8" w:rsidP="009B26A8">
      <w:pPr>
        <w:spacing w:line="242" w:lineRule="auto"/>
        <w:ind w:right="6903"/>
        <w:jc w:val="both"/>
        <w:rPr>
          <w:sz w:val="28"/>
          <w:szCs w:val="28"/>
        </w:rPr>
      </w:pPr>
      <w:r w:rsidRPr="009D56BC">
        <w:rPr>
          <w:sz w:val="28"/>
          <w:szCs w:val="28"/>
        </w:rPr>
        <w:t xml:space="preserve"> </w:t>
      </w:r>
    </w:p>
    <w:p w:rsidR="0072786E" w:rsidRPr="009D56BC" w:rsidRDefault="0072786E" w:rsidP="009D56BC">
      <w:pPr>
        <w:pStyle w:val="a4"/>
        <w:tabs>
          <w:tab w:val="left" w:pos="782"/>
        </w:tabs>
        <w:ind w:firstLine="0"/>
        <w:rPr>
          <w:sz w:val="28"/>
          <w:szCs w:val="28"/>
        </w:rPr>
      </w:pPr>
    </w:p>
    <w:sectPr w:rsidR="0072786E" w:rsidRPr="009D56BC">
      <w:footerReference w:type="default" r:id="rId8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5B" w:rsidRDefault="00AA455B">
      <w:r>
        <w:separator/>
      </w:r>
    </w:p>
  </w:endnote>
  <w:endnote w:type="continuationSeparator" w:id="0">
    <w:p w:rsidR="00AA455B" w:rsidRDefault="00A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6E" w:rsidRDefault="004C4EF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6BD0C7" wp14:editId="3135462C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1B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nYP2JuEAAAANAQAADwAA&#10;AAAAAAAAAAAAAAAEBQAAZHJzL2Rvd25yZXYueG1sUEsFBgAAAAAEAAQA8wAAABIGAAAAAA==&#10;" filled="f" stroked="f">
              <v:textbox inset="0,0,0,0">
                <w:txbxContent>
                  <w:p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01B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5B" w:rsidRDefault="00AA455B">
      <w:r>
        <w:separator/>
      </w:r>
    </w:p>
  </w:footnote>
  <w:footnote w:type="continuationSeparator" w:id="0">
    <w:p w:rsidR="00AA455B" w:rsidRDefault="00AA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B4"/>
    <w:multiLevelType w:val="hybridMultilevel"/>
    <w:tmpl w:val="BC3A76B2"/>
    <w:lvl w:ilvl="0" w:tplc="E22671AE">
      <w:start w:val="1"/>
      <w:numFmt w:val="decimal"/>
      <w:lvlText w:val="%1."/>
      <w:lvlJc w:val="left"/>
      <w:pPr>
        <w:ind w:left="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17706A8A"/>
    <w:multiLevelType w:val="hybridMultilevel"/>
    <w:tmpl w:val="21E4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3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4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5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6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7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8">
    <w:nsid w:val="6A6F7D67"/>
    <w:multiLevelType w:val="hybridMultilevel"/>
    <w:tmpl w:val="ADB0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A27A3"/>
    <w:multiLevelType w:val="hybridMultilevel"/>
    <w:tmpl w:val="0442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6B83"/>
    <w:multiLevelType w:val="hybridMultilevel"/>
    <w:tmpl w:val="493AC9BE"/>
    <w:lvl w:ilvl="0" w:tplc="D7D0FE88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>
    <w:nsid w:val="74C57054"/>
    <w:multiLevelType w:val="hybridMultilevel"/>
    <w:tmpl w:val="6EB8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D14D6"/>
    <w:multiLevelType w:val="hybridMultilevel"/>
    <w:tmpl w:val="FEDAB72C"/>
    <w:lvl w:ilvl="0" w:tplc="3D4AA3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0151E1"/>
    <w:rsid w:val="001357C9"/>
    <w:rsid w:val="00287857"/>
    <w:rsid w:val="002F4500"/>
    <w:rsid w:val="003D4B06"/>
    <w:rsid w:val="00452D28"/>
    <w:rsid w:val="004C4EF1"/>
    <w:rsid w:val="00570CA2"/>
    <w:rsid w:val="00594AF2"/>
    <w:rsid w:val="005C1E96"/>
    <w:rsid w:val="00621CD9"/>
    <w:rsid w:val="0072786E"/>
    <w:rsid w:val="0074446F"/>
    <w:rsid w:val="007E6102"/>
    <w:rsid w:val="00800449"/>
    <w:rsid w:val="00827341"/>
    <w:rsid w:val="008C0D1F"/>
    <w:rsid w:val="009B26A8"/>
    <w:rsid w:val="009D56BC"/>
    <w:rsid w:val="00A37FB6"/>
    <w:rsid w:val="00AA455B"/>
    <w:rsid w:val="00B2090B"/>
    <w:rsid w:val="00B377AC"/>
    <w:rsid w:val="00BD01BB"/>
    <w:rsid w:val="00BE2F93"/>
    <w:rsid w:val="00C33F56"/>
    <w:rsid w:val="00C91B2B"/>
    <w:rsid w:val="00D6774E"/>
    <w:rsid w:val="00DE2BBF"/>
    <w:rsid w:val="00E1103E"/>
    <w:rsid w:val="00EA3306"/>
    <w:rsid w:val="00F87C6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8C0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0D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1103E"/>
    <w:rPr>
      <w:rFonts w:ascii="Times New Roman" w:eastAsia="Times New Roman" w:hAnsi="Times New Roman" w:cs="Times New Roman"/>
      <w:lang w:val="ru-RU"/>
    </w:rPr>
  </w:style>
  <w:style w:type="paragraph" w:styleId="a6">
    <w:name w:val="Body Text Indent"/>
    <w:basedOn w:val="a"/>
    <w:link w:val="a7"/>
    <w:rsid w:val="009B26A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2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800449"/>
  </w:style>
  <w:style w:type="character" w:customStyle="1" w:styleId="s00">
    <w:name w:val="s00"/>
    <w:uiPriority w:val="99"/>
    <w:rsid w:val="00BD01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8C0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0D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1103E"/>
    <w:rPr>
      <w:rFonts w:ascii="Times New Roman" w:eastAsia="Times New Roman" w:hAnsi="Times New Roman" w:cs="Times New Roman"/>
      <w:lang w:val="ru-RU"/>
    </w:rPr>
  </w:style>
  <w:style w:type="paragraph" w:styleId="a6">
    <w:name w:val="Body Text Indent"/>
    <w:basedOn w:val="a"/>
    <w:link w:val="a7"/>
    <w:rsid w:val="009B26A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2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800449"/>
  </w:style>
  <w:style w:type="character" w:customStyle="1" w:styleId="s00">
    <w:name w:val="s00"/>
    <w:uiPriority w:val="99"/>
    <w:rsid w:val="00BD01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Dell</cp:lastModifiedBy>
  <cp:revision>5</cp:revision>
  <dcterms:created xsi:type="dcterms:W3CDTF">2021-11-22T08:39:00Z</dcterms:created>
  <dcterms:modified xsi:type="dcterms:W3CDTF">2021-11-22T10:25:00Z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